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AFE64" w14:textId="77777777" w:rsidR="00B93B45" w:rsidRDefault="00A805C3" w:rsidP="006F4E20">
      <w:pPr>
        <w:pStyle w:val="CoverTitle"/>
        <w:ind w:left="1710"/>
        <w:sectPr w:rsidR="00B93B45">
          <w:headerReference w:type="default" r:id="rId9"/>
          <w:type w:val="continuous"/>
          <w:pgSz w:w="15840" w:h="12240" w:orient="landscape" w:code="1"/>
          <w:pgMar w:top="2330" w:right="1530" w:bottom="1170" w:left="3960" w:header="994" w:footer="720" w:gutter="0"/>
          <w:cols w:space="720"/>
        </w:sectPr>
      </w:pPr>
      <w:r>
        <w:t>Formal</w:t>
      </w:r>
      <w:r w:rsidR="008E7F18">
        <w:t xml:space="preserve"> </w:t>
      </w:r>
      <w:r>
        <w:t>and Informal</w:t>
      </w:r>
      <w:r w:rsidR="00FD097E">
        <w:t xml:space="preserve"> </w:t>
      </w:r>
      <w:r>
        <w:t xml:space="preserve">Messages: </w:t>
      </w:r>
      <w:r w:rsidR="00CD294F">
        <w:t>Early Reflections on How Context and Content Influence</w:t>
      </w:r>
      <w:r w:rsidR="00F84B9A">
        <w:t xml:space="preserve"> </w:t>
      </w:r>
      <w:r>
        <w:t>I</w:t>
      </w:r>
      <w:r w:rsidR="00F84B9A">
        <w:t>CT Use</w:t>
      </w:r>
      <w:r w:rsidR="009744B1">
        <w:t xml:space="preserve"> a</w:t>
      </w:r>
      <w:r>
        <w:t xml:space="preserve">t </w:t>
      </w:r>
      <w:r w:rsidR="009744B1">
        <w:t>t</w:t>
      </w:r>
      <w:r>
        <w:t>he End-Of-Life</w:t>
      </w:r>
    </w:p>
    <w:p w14:paraId="140E308D" w14:textId="77777777" w:rsidR="00B93B45" w:rsidRPr="00642C27" w:rsidRDefault="00B93B45" w:rsidP="00B93B45">
      <w:pPr>
        <w:spacing w:after="0" w:line="200" w:lineRule="atLeast"/>
        <w:rPr>
          <w:sz w:val="16"/>
          <w:szCs w:val="16"/>
        </w:rPr>
      </w:pPr>
    </w:p>
    <w:p w14:paraId="7F694C30" w14:textId="77777777" w:rsidR="00B93B45" w:rsidRDefault="00B93B45"/>
    <w:p w14:paraId="059CCBC5" w14:textId="77777777" w:rsidR="00B93B45" w:rsidRDefault="009744B1">
      <w:pPr>
        <w:pStyle w:val="Heading1"/>
        <w:sectPr w:rsidR="00B93B45">
          <w:headerReference w:type="default" r:id="rId10"/>
          <w:type w:val="continuous"/>
          <w:pgSz w:w="15840" w:h="12240" w:orient="landscape" w:code="1"/>
          <w:pgMar w:top="2330" w:right="1530" w:bottom="1170" w:left="3960" w:header="994" w:footer="720" w:gutter="0"/>
          <w:cols w:space="720"/>
        </w:sectPr>
      </w:pPr>
      <w:r>
        <w:rPr>
          <w:noProof/>
        </w:rPr>
        <mc:AlternateContent>
          <mc:Choice Requires="wps">
            <w:drawing>
              <wp:anchor distT="0" distB="0" distL="114300" distR="114300" simplePos="0" relativeHeight="251660288" behindDoc="0" locked="0" layoutInCell="1" allowOverlap="1" wp14:anchorId="19945DF0" wp14:editId="6BE477DB">
                <wp:simplePos x="0" y="0"/>
                <wp:positionH relativeFrom="column">
                  <wp:posOffset>1651635</wp:posOffset>
                </wp:positionH>
                <wp:positionV relativeFrom="paragraph">
                  <wp:posOffset>8890</wp:posOffset>
                </wp:positionV>
                <wp:extent cx="1579245" cy="3746500"/>
                <wp:effectExtent l="0" t="0" r="20955" b="12700"/>
                <wp:wrapSquare wrapText="bothSides"/>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374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BCECF" w14:textId="77777777" w:rsidR="00483561" w:rsidRPr="00F466C9" w:rsidRDefault="00483561" w:rsidP="00EF6D8F">
                            <w:pPr>
                              <w:pStyle w:val="authorAddress"/>
                              <w:rPr>
                                <w:b/>
                              </w:rPr>
                            </w:pPr>
                            <w:r w:rsidRPr="00F466C9">
                              <w:rPr>
                                <w:b/>
                              </w:rPr>
                              <w:t>Michael Massimi</w:t>
                            </w:r>
                          </w:p>
                          <w:p w14:paraId="10E99340" w14:textId="77777777" w:rsidR="00483561" w:rsidRDefault="00483561" w:rsidP="00EF6D8F">
                            <w:pPr>
                              <w:pStyle w:val="authorAddress"/>
                            </w:pPr>
                            <w:r>
                              <w:t>Microsoft Research Cambridge</w:t>
                            </w:r>
                            <w:r>
                              <w:br/>
                              <w:t>Roger Needham Building</w:t>
                            </w:r>
                          </w:p>
                          <w:p w14:paraId="6BC2ACA1" w14:textId="77777777" w:rsidR="00483561" w:rsidRDefault="00483561" w:rsidP="00EF6D8F">
                            <w:pPr>
                              <w:pStyle w:val="authorAddress"/>
                            </w:pPr>
                            <w:r>
                              <w:t xml:space="preserve">7 J </w:t>
                            </w:r>
                            <w:proofErr w:type="spellStart"/>
                            <w:r>
                              <w:t>J</w:t>
                            </w:r>
                            <w:proofErr w:type="spellEnd"/>
                            <w:r>
                              <w:t xml:space="preserve"> Thomson Ave</w:t>
                            </w:r>
                          </w:p>
                          <w:p w14:paraId="2665870A" w14:textId="77777777" w:rsidR="00483561" w:rsidRDefault="00483561" w:rsidP="00EF6D8F">
                            <w:pPr>
                              <w:pStyle w:val="authorAddress"/>
                            </w:pPr>
                            <w:r>
                              <w:t>Cambridge CB3 0FB, UK</w:t>
                            </w:r>
                          </w:p>
                          <w:p w14:paraId="1FFA4980" w14:textId="77777777" w:rsidR="00483561" w:rsidRDefault="00483561" w:rsidP="00EF6D8F">
                            <w:pPr>
                              <w:pStyle w:val="authorAddress"/>
                            </w:pPr>
                            <w:r w:rsidRPr="002E48A6">
                              <w:t>mmassimi@microsoft.com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margin-left:130.05pt;margin-top:.7pt;width:124.35pt;height: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" filled="f" stroked="f">
                <v:textbox inset="0,0,0,0">
                  <w:txbxContent>
                    <w:p w14:paraId="266BCECF" w14:textId="77777777" w:rsidR="00894DF1" w:rsidRPr="00F466C9" w:rsidRDefault="00894DF1" w:rsidP="00EF6D8F">
                      <w:pPr>
                        <w:pStyle w:val="authorAddress"/>
                        <w:rPr>
                          <w:b/>
                        </w:rPr>
                      </w:pPr>
                      <w:r w:rsidRPr="00F466C9">
                        <w:rPr>
                          <w:b/>
                        </w:rPr>
                        <w:t>Michael Massimi</w:t>
                      </w:r>
                    </w:p>
                    <w:p w14:paraId="10E99340" w14:textId="77777777" w:rsidR="00894DF1" w:rsidRDefault="00894DF1" w:rsidP="00EF6D8F">
                      <w:pPr>
                        <w:pStyle w:val="authorAddress"/>
                      </w:pPr>
                      <w:r>
                        <w:t>Microsoft Research Cambridge</w:t>
                      </w:r>
                      <w:r>
                        <w:br/>
                        <w:t>Roger Needham Building</w:t>
                      </w:r>
                    </w:p>
                    <w:p w14:paraId="6BC2ACA1" w14:textId="77777777" w:rsidR="00894DF1" w:rsidRDefault="00894DF1" w:rsidP="00EF6D8F">
                      <w:pPr>
                        <w:pStyle w:val="authorAddress"/>
                      </w:pPr>
                      <w:r>
                        <w:t xml:space="preserve">7 J </w:t>
                      </w:r>
                      <w:proofErr w:type="spellStart"/>
                      <w:r>
                        <w:t>J</w:t>
                      </w:r>
                      <w:proofErr w:type="spellEnd"/>
                      <w:r>
                        <w:t xml:space="preserve"> Thomson Ave</w:t>
                      </w:r>
                    </w:p>
                    <w:p w14:paraId="2665870A" w14:textId="77777777" w:rsidR="00894DF1" w:rsidRDefault="00894DF1" w:rsidP="00EF6D8F">
                      <w:pPr>
                        <w:pStyle w:val="authorAddress"/>
                      </w:pPr>
                      <w:r>
                        <w:t>Cambridge CB3 0FB, UK</w:t>
                      </w:r>
                    </w:p>
                    <w:p w14:paraId="1FFA4980" w14:textId="77777777" w:rsidR="00894DF1" w:rsidRDefault="00894DF1" w:rsidP="00EF6D8F">
                      <w:pPr>
                        <w:pStyle w:val="authorAddress"/>
                      </w:pPr>
                      <w:r w:rsidRPr="002E48A6">
                        <w:t>mmassimi@microsoft.com</w:t>
                      </w:r>
                    </w:p>
                  </w:txbxContent>
                </v:textbox>
                <w10:wrap type="square"/>
              </v:shape>
            </w:pict>
          </mc:Fallback>
        </mc:AlternateContent>
      </w:r>
    </w:p>
    <w:p w14:paraId="6B4201A1" w14:textId="77777777" w:rsidR="00B93B45" w:rsidRPr="003A2DC2" w:rsidRDefault="00B93B45" w:rsidP="00B93B45">
      <w:pPr>
        <w:pStyle w:val="Heading1"/>
        <w:framePr w:w="5226" w:h="1501" w:hRule="exact" w:wrap="around" w:vAnchor="page" w:hAnchor="page" w:x="3862" w:y="10085" w:anchorLock="1"/>
        <w:pBdr>
          <w:top w:val="single" w:sz="4" w:space="1" w:color="808080"/>
        </w:pBdr>
        <w:jc w:val="both"/>
        <w:rPr>
          <w:b w:val="0"/>
          <w:snapToGrid w:val="0"/>
          <w:kern w:val="18"/>
          <w:sz w:val="14"/>
        </w:rPr>
      </w:pPr>
      <w:r>
        <w:rPr>
          <w:b w:val="0"/>
          <w:snapToGrid w:val="0"/>
          <w:kern w:val="18"/>
          <w:sz w:val="14"/>
        </w:rPr>
        <w:t>Copyright is held by the author/owner(s)</w:t>
      </w:r>
      <w:r w:rsidRPr="003A2DC2">
        <w:rPr>
          <w:b w:val="0"/>
          <w:snapToGrid w:val="0"/>
          <w:kern w:val="18"/>
          <w:sz w:val="14"/>
        </w:rPr>
        <w:t>.</w:t>
      </w:r>
    </w:p>
    <w:p w14:paraId="5E457F1D" w14:textId="5E51D25F" w:rsidR="00B93B45" w:rsidRPr="009254A1" w:rsidRDefault="002E48A6" w:rsidP="002E48A6">
      <w:pPr>
        <w:pStyle w:val="Heading1"/>
        <w:framePr w:w="5226" w:h="1501" w:hRule="exact" w:wrap="around" w:vAnchor="page" w:hAnchor="page" w:x="3862" w:y="10085" w:anchorLock="1"/>
        <w:pBdr>
          <w:top w:val="single" w:sz="4" w:space="1" w:color="808080"/>
        </w:pBdr>
        <w:rPr>
          <w:snapToGrid w:val="0"/>
          <w:sz w:val="14"/>
          <w:lang w:val="it-IT"/>
        </w:rPr>
      </w:pPr>
      <w:r>
        <w:rPr>
          <w:b w:val="0"/>
          <w:i/>
          <w:snapToGrid w:val="0"/>
          <w:kern w:val="18"/>
          <w:sz w:val="14"/>
          <w:lang w:val="it-IT"/>
        </w:rPr>
        <w:t xml:space="preserve">CSCW </w:t>
      </w:r>
      <w:r w:rsidR="00B93B45">
        <w:rPr>
          <w:b w:val="0"/>
          <w:i/>
          <w:snapToGrid w:val="0"/>
          <w:kern w:val="18"/>
          <w:sz w:val="14"/>
          <w:lang w:val="it-IT"/>
        </w:rPr>
        <w:t>’13</w:t>
      </w:r>
      <w:r w:rsidR="00B93B45" w:rsidRPr="009254A1">
        <w:rPr>
          <w:b w:val="0"/>
          <w:snapToGrid w:val="0"/>
          <w:kern w:val="18"/>
          <w:sz w:val="14"/>
          <w:lang w:val="it-IT"/>
        </w:rPr>
        <w:t xml:space="preserve">, </w:t>
      </w:r>
      <w:proofErr w:type="gramStart"/>
      <w:r w:rsidR="00E34D0C">
        <w:rPr>
          <w:b w:val="0"/>
          <w:snapToGrid w:val="0"/>
          <w:kern w:val="18"/>
          <w:sz w:val="14"/>
          <w:lang w:val="it-IT"/>
        </w:rPr>
        <w:t>Feb.</w:t>
      </w:r>
      <w:proofErr w:type="gramEnd"/>
      <w:r w:rsidR="00E34D0C">
        <w:rPr>
          <w:b w:val="0"/>
          <w:snapToGrid w:val="0"/>
          <w:kern w:val="18"/>
          <w:sz w:val="14"/>
          <w:lang w:val="it-IT"/>
        </w:rPr>
        <w:t xml:space="preserve"> </w:t>
      </w:r>
      <w:r w:rsidRPr="002E48A6">
        <w:rPr>
          <w:b w:val="0"/>
          <w:snapToGrid w:val="0"/>
          <w:kern w:val="18"/>
          <w:sz w:val="14"/>
          <w:lang w:val="it-IT"/>
        </w:rPr>
        <w:t>24, 2013, San Antonio, Texas</w:t>
      </w:r>
    </w:p>
    <w:p w14:paraId="2B2A5EAB" w14:textId="77777777" w:rsidR="00B93B45" w:rsidRDefault="00B93B45" w:rsidP="006F4E20">
      <w:pPr>
        <w:pStyle w:val="Heading1"/>
      </w:pPr>
      <w:r>
        <w:lastRenderedPageBreak/>
        <w:t>Abstract</w:t>
      </w:r>
    </w:p>
    <w:p w14:paraId="137E8583" w14:textId="77777777" w:rsidR="00B93B45" w:rsidRPr="008823B5" w:rsidRDefault="007F2255" w:rsidP="00253E4B">
      <w:r>
        <w:rPr>
          <w:noProof/>
        </w:rPr>
        <mc:AlternateContent>
          <mc:Choice Requires="wps">
            <w:drawing>
              <wp:anchor distT="0" distB="0" distL="114300" distR="114300" simplePos="0" relativeHeight="251659264" behindDoc="0" locked="0" layoutInCell="1" allowOverlap="1" wp14:anchorId="36D70B30" wp14:editId="72D50960">
                <wp:simplePos x="0" y="0"/>
                <wp:positionH relativeFrom="column">
                  <wp:posOffset>-62865</wp:posOffset>
                </wp:positionH>
                <wp:positionV relativeFrom="paragraph">
                  <wp:posOffset>-143510</wp:posOffset>
                </wp:positionV>
                <wp:extent cx="1693545" cy="3746500"/>
                <wp:effectExtent l="0" t="0" r="0" b="0"/>
                <wp:wrapSquare wrapText="bothSides"/>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374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CDC3E" w14:textId="77777777" w:rsidR="00483561" w:rsidRDefault="00483561" w:rsidP="00016506">
                            <w:pPr>
                              <w:pStyle w:val="authorAddress"/>
                            </w:pPr>
                            <w:r w:rsidRPr="00F466C9">
                              <w:rPr>
                                <w:b/>
                              </w:rPr>
                              <w:t>Robert Douglas Ferguson</w:t>
                            </w:r>
                            <w:r>
                              <w:br/>
                              <w:t>School of Information Studies</w:t>
                            </w:r>
                            <w:r>
                              <w:br/>
                              <w:t>McGill University</w:t>
                            </w:r>
                          </w:p>
                          <w:p w14:paraId="6CF9F0F7" w14:textId="77777777" w:rsidR="00483561" w:rsidRDefault="00483561" w:rsidP="00016506">
                            <w:pPr>
                              <w:pStyle w:val="authorAddress"/>
                            </w:pPr>
                            <w:r>
                              <w:t>3661 Peel Street</w:t>
                            </w:r>
                          </w:p>
                          <w:p w14:paraId="4B9E27A5" w14:textId="77777777" w:rsidR="00483561" w:rsidRDefault="00483561" w:rsidP="00016506">
                            <w:pPr>
                              <w:pStyle w:val="authorAddress"/>
                            </w:pPr>
                            <w:r>
                              <w:t>Montreal, QC</w:t>
                            </w:r>
                          </w:p>
                          <w:p w14:paraId="0D63BEC9" w14:textId="77777777" w:rsidR="00483561" w:rsidRDefault="00483561" w:rsidP="00016506">
                            <w:pPr>
                              <w:pStyle w:val="authorAddress"/>
                            </w:pPr>
                            <w:r>
                              <w:t>H3A 1X1</w:t>
                            </w:r>
                          </w:p>
                          <w:p w14:paraId="469AD054" w14:textId="77777777" w:rsidR="00483561" w:rsidRDefault="00483561" w:rsidP="00016506">
                            <w:pPr>
                              <w:pStyle w:val="authorAddress"/>
                            </w:pPr>
                            <w:proofErr w:type="spellStart"/>
                            <w:r>
                              <w:t>robert.douglas.ferguson@mail</w:t>
                            </w:r>
                            <w:proofErr w:type="spellEnd"/>
                            <w:r>
                              <w:t>.</w:t>
                            </w:r>
                          </w:p>
                          <w:p w14:paraId="3C36FFE8" w14:textId="77777777" w:rsidR="00483561" w:rsidRDefault="00483561" w:rsidP="00016506">
                            <w:pPr>
                              <w:pStyle w:val="authorAddress"/>
                            </w:pPr>
                            <w:r>
                              <w:t>mcgill.ca</w:t>
                            </w:r>
                          </w:p>
                          <w:p w14:paraId="25043582" w14:textId="77777777" w:rsidR="00483561" w:rsidRDefault="00483561" w:rsidP="00F466C9">
                            <w:pPr>
                              <w:pStyle w:val="authorAddress"/>
                              <w:rPr>
                                <w:b/>
                              </w:rPr>
                            </w:pPr>
                          </w:p>
                          <w:p w14:paraId="2D8587FB" w14:textId="77777777" w:rsidR="00483561" w:rsidRPr="00F466C9" w:rsidRDefault="00483561" w:rsidP="00F466C9">
                            <w:pPr>
                              <w:pStyle w:val="authorAddress"/>
                              <w:rPr>
                                <w:b/>
                              </w:rPr>
                            </w:pPr>
                            <w:r w:rsidRPr="00F466C9">
                              <w:rPr>
                                <w:b/>
                              </w:rPr>
                              <w:t>Karyn Moffatt</w:t>
                            </w:r>
                          </w:p>
                          <w:p w14:paraId="76BE7428" w14:textId="77777777" w:rsidR="00483561" w:rsidRDefault="00483561" w:rsidP="00EF6D8F">
                            <w:pPr>
                              <w:pStyle w:val="authorAddress"/>
                            </w:pPr>
                            <w:r>
                              <w:t>School of Information Studies</w:t>
                            </w:r>
                            <w:r>
                              <w:br/>
                              <w:t>McGill University</w:t>
                            </w:r>
                          </w:p>
                          <w:p w14:paraId="037B29C8" w14:textId="77777777" w:rsidR="00483561" w:rsidRDefault="00483561" w:rsidP="00EF6D8F">
                            <w:pPr>
                              <w:pStyle w:val="authorAddress"/>
                            </w:pPr>
                            <w:r>
                              <w:t>3661 Peel Street</w:t>
                            </w:r>
                          </w:p>
                          <w:p w14:paraId="26FE8BE4" w14:textId="77777777" w:rsidR="00483561" w:rsidRDefault="00483561" w:rsidP="00EF6D8F">
                            <w:pPr>
                              <w:pStyle w:val="authorAddress"/>
                            </w:pPr>
                            <w:r>
                              <w:t>Montreal, QC</w:t>
                            </w:r>
                          </w:p>
                          <w:p w14:paraId="0E496014" w14:textId="77777777" w:rsidR="00483561" w:rsidRDefault="00483561" w:rsidP="00EF6D8F">
                            <w:pPr>
                              <w:pStyle w:val="authorAddress"/>
                            </w:pPr>
                            <w:r>
                              <w:t>H3A 1X1</w:t>
                            </w:r>
                          </w:p>
                          <w:p w14:paraId="2FF7A639" w14:textId="77777777" w:rsidR="00483561" w:rsidRDefault="00483561" w:rsidP="00B93B45">
                            <w:pPr>
                              <w:pStyle w:val="authorAddress"/>
                              <w:spacing w:line="200" w:lineRule="atLeast"/>
                            </w:pPr>
                            <w:r>
                              <w:t>karyn.moffatt@mcgill.ca</w:t>
                            </w:r>
                          </w:p>
                          <w:p w14:paraId="4AB0B312" w14:textId="77777777" w:rsidR="00483561" w:rsidRDefault="00483561" w:rsidP="00EF6D8F">
                            <w:pPr>
                              <w:pStyle w:val="authorAddress"/>
                            </w:pPr>
                          </w:p>
                          <w:p w14:paraId="77D2959F" w14:textId="77777777" w:rsidR="00483561" w:rsidRDefault="00483561" w:rsidP="00B93B45">
                            <w:pPr>
                              <w:pStyle w:val="authorAddress"/>
                              <w:spacing w:line="200" w:lineRule="atLeast"/>
                            </w:pPr>
                          </w:p>
                          <w:p w14:paraId="64C2FE07" w14:textId="77777777" w:rsidR="00483561" w:rsidRDefault="00483561" w:rsidP="00B93B45">
                            <w:pPr>
                              <w:pStyle w:val="authorAddress"/>
                              <w:spacing w:line="20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4.9pt;margin-top:-11.25pt;width:133.3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" filled="f" stroked="f">
                <v:textbox inset="0,0,0,0">
                  <w:txbxContent>
                    <w:p w14:paraId="0DDCDC3E" w14:textId="77777777" w:rsidR="00894DF1" w:rsidRDefault="00894DF1" w:rsidP="00016506">
                      <w:pPr>
                        <w:pStyle w:val="authorAddress"/>
                      </w:pPr>
                      <w:r w:rsidRPr="00F466C9">
                        <w:rPr>
                          <w:b/>
                        </w:rPr>
                        <w:t>Robert Douglas Ferguson</w:t>
                      </w:r>
                      <w:r>
                        <w:br/>
                        <w:t>School of Information Studies</w:t>
                      </w:r>
                      <w:r>
                        <w:br/>
                        <w:t>McGill University</w:t>
                      </w:r>
                    </w:p>
                    <w:p w14:paraId="6CF9F0F7" w14:textId="77777777" w:rsidR="00894DF1" w:rsidRDefault="00894DF1" w:rsidP="00016506">
                      <w:pPr>
                        <w:pStyle w:val="authorAddress"/>
                      </w:pPr>
                      <w:r>
                        <w:t>3661 Peel Street</w:t>
                      </w:r>
                    </w:p>
                    <w:p w14:paraId="4B9E27A5" w14:textId="77777777" w:rsidR="00894DF1" w:rsidRDefault="00894DF1" w:rsidP="00016506">
                      <w:pPr>
                        <w:pStyle w:val="authorAddress"/>
                      </w:pPr>
                      <w:r>
                        <w:t>Montreal, QC</w:t>
                      </w:r>
                    </w:p>
                    <w:p w14:paraId="0D63BEC9" w14:textId="77777777" w:rsidR="00894DF1" w:rsidRDefault="00894DF1" w:rsidP="00016506">
                      <w:pPr>
                        <w:pStyle w:val="authorAddress"/>
                      </w:pPr>
                      <w:r>
                        <w:t>H3A 1X1</w:t>
                      </w:r>
                    </w:p>
                    <w:p w14:paraId="469AD054" w14:textId="77777777" w:rsidR="00894DF1" w:rsidRDefault="00894DF1" w:rsidP="00016506">
                      <w:pPr>
                        <w:pStyle w:val="authorAddress"/>
                      </w:pPr>
                      <w:proofErr w:type="spellStart"/>
                      <w:r>
                        <w:t>robert.douglas.ferguson@mail</w:t>
                      </w:r>
                      <w:proofErr w:type="spellEnd"/>
                      <w:r>
                        <w:t>.</w:t>
                      </w:r>
                    </w:p>
                    <w:p w14:paraId="3C36FFE8" w14:textId="77777777" w:rsidR="00894DF1" w:rsidRDefault="00894DF1" w:rsidP="00016506">
                      <w:pPr>
                        <w:pStyle w:val="authorAddress"/>
                      </w:pPr>
                      <w:r>
                        <w:t>mcgill.ca</w:t>
                      </w:r>
                    </w:p>
                    <w:p w14:paraId="25043582" w14:textId="77777777" w:rsidR="00894DF1" w:rsidRDefault="00894DF1" w:rsidP="00F466C9">
                      <w:pPr>
                        <w:pStyle w:val="authorAddress"/>
                        <w:rPr>
                          <w:b/>
                        </w:rPr>
                      </w:pPr>
                    </w:p>
                    <w:p w14:paraId="2D8587FB" w14:textId="77777777" w:rsidR="00894DF1" w:rsidRPr="00F466C9" w:rsidRDefault="00894DF1" w:rsidP="00F466C9">
                      <w:pPr>
                        <w:pStyle w:val="authorAddress"/>
                        <w:rPr>
                          <w:b/>
                        </w:rPr>
                      </w:pPr>
                      <w:r w:rsidRPr="00F466C9">
                        <w:rPr>
                          <w:b/>
                        </w:rPr>
                        <w:t>Karyn Moffatt</w:t>
                      </w:r>
                    </w:p>
                    <w:p w14:paraId="76BE7428" w14:textId="77777777" w:rsidR="00894DF1" w:rsidRDefault="00894DF1" w:rsidP="00EF6D8F">
                      <w:pPr>
                        <w:pStyle w:val="authorAddress"/>
                      </w:pPr>
                      <w:r>
                        <w:t>School of Information Studies</w:t>
                      </w:r>
                      <w:r>
                        <w:br/>
                        <w:t>McGill University</w:t>
                      </w:r>
                    </w:p>
                    <w:p w14:paraId="037B29C8" w14:textId="77777777" w:rsidR="00894DF1" w:rsidRDefault="00894DF1" w:rsidP="00EF6D8F">
                      <w:pPr>
                        <w:pStyle w:val="authorAddress"/>
                      </w:pPr>
                      <w:r>
                        <w:t>3661 Peel Street</w:t>
                      </w:r>
                    </w:p>
                    <w:p w14:paraId="26FE8BE4" w14:textId="77777777" w:rsidR="00894DF1" w:rsidRDefault="00894DF1" w:rsidP="00EF6D8F">
                      <w:pPr>
                        <w:pStyle w:val="authorAddress"/>
                      </w:pPr>
                      <w:r>
                        <w:t>Montreal, QC</w:t>
                      </w:r>
                    </w:p>
                    <w:p w14:paraId="0E496014" w14:textId="77777777" w:rsidR="00894DF1" w:rsidRDefault="00894DF1" w:rsidP="00EF6D8F">
                      <w:pPr>
                        <w:pStyle w:val="authorAddress"/>
                      </w:pPr>
                      <w:r>
                        <w:t>H3A 1X1</w:t>
                      </w:r>
                    </w:p>
                    <w:p w14:paraId="2FF7A639" w14:textId="77777777" w:rsidR="00894DF1" w:rsidRDefault="00894DF1" w:rsidP="00B93B45">
                      <w:pPr>
                        <w:pStyle w:val="authorAddress"/>
                        <w:spacing w:line="200" w:lineRule="atLeast"/>
                      </w:pPr>
                      <w:r>
                        <w:t>karyn.moffatt@mcgill.ca</w:t>
                      </w:r>
                    </w:p>
                    <w:p w14:paraId="4AB0B312" w14:textId="77777777" w:rsidR="00894DF1" w:rsidRDefault="00894DF1" w:rsidP="00EF6D8F">
                      <w:pPr>
                        <w:pStyle w:val="authorAddress"/>
                      </w:pPr>
                    </w:p>
                    <w:p w14:paraId="77D2959F" w14:textId="77777777" w:rsidR="00894DF1" w:rsidRDefault="00894DF1" w:rsidP="00B93B45">
                      <w:pPr>
                        <w:pStyle w:val="authorAddress"/>
                        <w:spacing w:line="200" w:lineRule="atLeast"/>
                      </w:pPr>
                    </w:p>
                    <w:p w14:paraId="64C2FE07" w14:textId="77777777" w:rsidR="00894DF1" w:rsidRDefault="00894DF1" w:rsidP="00B93B45">
                      <w:pPr>
                        <w:pStyle w:val="authorAddress"/>
                        <w:spacing w:line="200" w:lineRule="atLeast"/>
                      </w:pPr>
                    </w:p>
                  </w:txbxContent>
                </v:textbox>
                <w10:wrap type="square"/>
              </v:shape>
            </w:pict>
          </mc:Fallback>
        </mc:AlternateContent>
      </w:r>
      <w:r w:rsidR="005825CD">
        <w:t xml:space="preserve">For dying individuals, communication with friends and family is an urgent need; however, little is known about how technology is used in this situation. </w:t>
      </w:r>
      <w:r w:rsidR="009744B1">
        <w:t>F</w:t>
      </w:r>
      <w:r w:rsidR="00016506">
        <w:t xml:space="preserve">amily and friends of former hospice residents </w:t>
      </w:r>
      <w:r w:rsidR="009744B1">
        <w:t xml:space="preserve">were interviewed to develop a better understanding of ICT use in hospice, palliative, and end-of-life home care settings, and </w:t>
      </w:r>
      <w:r w:rsidR="00E94AB4">
        <w:t xml:space="preserve">of </w:t>
      </w:r>
      <w:r w:rsidR="009744B1">
        <w:t>how ICT can improve presence, communication, and quality-of-life experienced by hospice residents and their caregivers</w:t>
      </w:r>
      <w:r w:rsidR="00016506">
        <w:t xml:space="preserve">. </w:t>
      </w:r>
      <w:r w:rsidR="009744B1">
        <w:t>In t</w:t>
      </w:r>
      <w:r w:rsidR="00253E4B">
        <w:t xml:space="preserve">his </w:t>
      </w:r>
      <w:r w:rsidR="00532C33">
        <w:t>paper</w:t>
      </w:r>
      <w:r w:rsidR="009744B1">
        <w:t>, w</w:t>
      </w:r>
      <w:r w:rsidR="00DF021B">
        <w:t xml:space="preserve">e provide a preliminary reflection on how participants define particular forms of information as formal or informal, </w:t>
      </w:r>
      <w:r w:rsidR="009744B1">
        <w:t xml:space="preserve">and how this </w:t>
      </w:r>
      <w:r w:rsidR="00DF021B">
        <w:t>influences their (</w:t>
      </w:r>
      <w:proofErr w:type="gramStart"/>
      <w:r w:rsidR="00DF021B">
        <w:t>non)use</w:t>
      </w:r>
      <w:proofErr w:type="gramEnd"/>
      <w:r w:rsidR="00DF021B">
        <w:t xml:space="preserve"> of ICTs while managing care.</w:t>
      </w:r>
    </w:p>
    <w:p w14:paraId="77D4BFB0" w14:textId="77777777" w:rsidR="00B93B45" w:rsidRDefault="00B93B45">
      <w:pPr>
        <w:pStyle w:val="Heading1"/>
      </w:pPr>
      <w:r>
        <w:t>Author Keywords</w:t>
      </w:r>
    </w:p>
    <w:p w14:paraId="37CABF9E" w14:textId="77777777" w:rsidR="00B93B45" w:rsidRPr="008823B5" w:rsidRDefault="00EF6D8F">
      <w:r>
        <w:t>Hospic</w:t>
      </w:r>
      <w:r w:rsidR="00CF3261">
        <w:t>e</w:t>
      </w:r>
      <w:r w:rsidR="009744B1">
        <w:t>,</w:t>
      </w:r>
      <w:r w:rsidR="00CF3261">
        <w:t xml:space="preserve"> palliative care</w:t>
      </w:r>
      <w:r w:rsidR="009744B1">
        <w:t>,</w:t>
      </w:r>
      <w:r w:rsidR="00CF3261">
        <w:t xml:space="preserve"> end-of-life</w:t>
      </w:r>
      <w:r w:rsidR="009744B1">
        <w:t>,</w:t>
      </w:r>
      <w:r>
        <w:t xml:space="preserve"> formal </w:t>
      </w:r>
      <w:r w:rsidR="009744B1">
        <w:t>and</w:t>
      </w:r>
      <w:r>
        <w:t xml:space="preserve"> informal communication</w:t>
      </w:r>
      <w:r w:rsidR="009744B1">
        <w:t>,</w:t>
      </w:r>
      <w:r>
        <w:t xml:space="preserve"> communication technolog</w:t>
      </w:r>
      <w:r w:rsidR="009744B1">
        <w:t>y,</w:t>
      </w:r>
      <w:r>
        <w:t xml:space="preserve"> Internet</w:t>
      </w:r>
      <w:r w:rsidR="009744B1">
        <w:t xml:space="preserve"> use,</w:t>
      </w:r>
      <w:r>
        <w:t xml:space="preserve"> mediated communication</w:t>
      </w:r>
      <w:r w:rsidR="009744B1">
        <w:t>,</w:t>
      </w:r>
      <w:r>
        <w:t xml:space="preserve"> </w:t>
      </w:r>
      <w:r w:rsidR="00FF46DD">
        <w:t>family communication</w:t>
      </w:r>
    </w:p>
    <w:p w14:paraId="7825F3D3" w14:textId="77777777" w:rsidR="00B93B45" w:rsidRDefault="00B93B45" w:rsidP="006F4E20">
      <w:pPr>
        <w:pStyle w:val="Heading1"/>
      </w:pPr>
      <w:r>
        <w:t>ACM Classification Keywords</w:t>
      </w:r>
    </w:p>
    <w:p w14:paraId="6307E747" w14:textId="77777777" w:rsidR="006F4E20" w:rsidRDefault="006F4E20" w:rsidP="006F4E20">
      <w:r w:rsidRPr="006F4E20">
        <w:t>H5.m. Information interfaces and presentation (e.g., HCI): Miscellaneous.</w:t>
      </w:r>
    </w:p>
    <w:p w14:paraId="414071EC" w14:textId="77777777" w:rsidR="00B93B45" w:rsidRPr="006F4E20" w:rsidRDefault="00B93B45" w:rsidP="006F4E20">
      <w:pPr>
        <w:pStyle w:val="Heading1"/>
        <w:rPr>
          <w:b w:val="0"/>
          <w:kern w:val="18"/>
          <w:sz w:val="17"/>
        </w:rPr>
      </w:pPr>
      <w:r w:rsidRPr="006F4E20">
        <w:t>General Terms</w:t>
      </w:r>
    </w:p>
    <w:p w14:paraId="605F507C" w14:textId="77777777" w:rsidR="00B93B45" w:rsidRPr="008823B5" w:rsidRDefault="006F4E20" w:rsidP="00B93B45">
      <w:pPr>
        <w:ind w:right="-144"/>
      </w:pPr>
      <w:r>
        <w:t>Design,</w:t>
      </w:r>
      <w:bookmarkStart w:id="0" w:name="_GoBack"/>
      <w:bookmarkEnd w:id="0"/>
      <w:r>
        <w:t xml:space="preserve"> Human Factors. </w:t>
      </w:r>
    </w:p>
    <w:p w14:paraId="439F9883" w14:textId="77777777" w:rsidR="00B93B45" w:rsidRPr="00642C27" w:rsidRDefault="00D759E9" w:rsidP="00464426">
      <w:pPr>
        <w:pStyle w:val="Heading1"/>
        <w:contextualSpacing/>
        <w:rPr>
          <w:color w:val="000000"/>
        </w:rPr>
      </w:pPr>
      <w:r>
        <w:rPr>
          <w:noProof/>
          <w:color w:val="000000"/>
        </w:rPr>
        <w:lastRenderedPageBreak/>
        <mc:AlternateContent>
          <mc:Choice Requires="wps">
            <w:drawing>
              <wp:anchor distT="0" distB="0" distL="114300" distR="114300" simplePos="0" relativeHeight="251661312" behindDoc="0" locked="0" layoutInCell="1" allowOverlap="1" wp14:anchorId="71D59904" wp14:editId="2A5C1315">
                <wp:simplePos x="0" y="0"/>
                <wp:positionH relativeFrom="page">
                  <wp:posOffset>457200</wp:posOffset>
                </wp:positionH>
                <wp:positionV relativeFrom="paragraph">
                  <wp:posOffset>8890</wp:posOffset>
                </wp:positionV>
                <wp:extent cx="1828800" cy="5439156"/>
                <wp:effectExtent l="0" t="0" r="25400" b="22225"/>
                <wp:wrapThrough wrapText="bothSides">
                  <wp:wrapPolygon edited="0">
                    <wp:start x="0" y="0"/>
                    <wp:lineTo x="0" y="21587"/>
                    <wp:lineTo x="21600" y="21587"/>
                    <wp:lineTo x="21600"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439156"/>
                        </a:xfrm>
                        <a:prstGeom prst="rect">
                          <a:avLst/>
                        </a:prstGeom>
                        <a:noFill/>
                        <a:ln w="9525">
                          <a:solidFill>
                            <a:srgbClr val="808080"/>
                          </a:solidFill>
                          <a:miter lim="800000"/>
                          <a:headEnd/>
                          <a:tailEnd/>
                        </a:ln>
                        <a:effectLst/>
                        <a:extLst>
                          <a:ext uri="{909E8E84-426E-40dd-AFC4-6F175D3DCCD1}">
                            <a14:hiddenFill xmlns:a14="http://schemas.microsoft.com/office/drawing/2010/main">
                              <a:solidFill>
                                <a:srgbClr val="F8F8F8"/>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8524A95" w14:textId="7C673E6E" w:rsidR="00483561" w:rsidRPr="00464426" w:rsidRDefault="00483561" w:rsidP="00464426">
                            <w:pPr>
                              <w:spacing w:after="120"/>
                              <w:jc w:val="center"/>
                              <w:rPr>
                                <w:rFonts w:ascii="Arial" w:hAnsi="Arial" w:cs="Arial"/>
                                <w:b/>
                                <w:szCs w:val="17"/>
                              </w:rPr>
                            </w:pPr>
                            <w:r>
                              <w:rPr>
                                <w:rFonts w:ascii="Arial" w:hAnsi="Arial" w:cs="Arial"/>
                                <w:b/>
                                <w:szCs w:val="17"/>
                              </w:rPr>
                              <w:t>K</w:t>
                            </w:r>
                            <w:r w:rsidRPr="00464426">
                              <w:rPr>
                                <w:rFonts w:ascii="Arial" w:hAnsi="Arial" w:cs="Arial"/>
                                <w:b/>
                                <w:szCs w:val="17"/>
                              </w:rPr>
                              <w:t xml:space="preserve">inds of ICTs </w:t>
                            </w:r>
                            <w:r>
                              <w:rPr>
                                <w:rFonts w:ascii="Arial" w:hAnsi="Arial" w:cs="Arial"/>
                                <w:b/>
                                <w:szCs w:val="17"/>
                              </w:rPr>
                              <w:t>A</w:t>
                            </w:r>
                            <w:r w:rsidRPr="00464426">
                              <w:rPr>
                                <w:rFonts w:ascii="Arial" w:hAnsi="Arial" w:cs="Arial"/>
                                <w:b/>
                                <w:szCs w:val="17"/>
                              </w:rPr>
                              <w:t>vailable</w:t>
                            </w:r>
                          </w:p>
                          <w:p w14:paraId="2803E4F6" w14:textId="6CD0DEEE" w:rsidR="00483561" w:rsidRDefault="00483561" w:rsidP="00464426">
                            <w:pPr>
                              <w:spacing w:after="0"/>
                              <w:rPr>
                                <w:rFonts w:ascii="Arial" w:hAnsi="Arial" w:cs="Arial"/>
                                <w:i/>
                                <w:szCs w:val="17"/>
                              </w:rPr>
                            </w:pPr>
                            <w:r w:rsidRPr="00464426">
                              <w:rPr>
                                <w:rFonts w:ascii="Arial" w:hAnsi="Arial" w:cs="Arial"/>
                                <w:i/>
                                <w:szCs w:val="17"/>
                              </w:rPr>
                              <w:t>“Ah, in the hospital? I’m going to take a wild guess and say none? I don’t think</w:t>
                            </w:r>
                            <w:r>
                              <w:rPr>
                                <w:rFonts w:ascii="Arial" w:hAnsi="Arial" w:cs="Arial"/>
                                <w:i/>
                                <w:szCs w:val="17"/>
                              </w:rPr>
                              <w:t>…</w:t>
                            </w:r>
                            <w:r w:rsidRPr="00464426">
                              <w:rPr>
                                <w:rFonts w:ascii="Arial" w:hAnsi="Arial" w:cs="Arial"/>
                                <w:i/>
                                <w:szCs w:val="17"/>
                              </w:rPr>
                              <w:t xml:space="preserve"> I mean she would go up there with her laptop but there was no access to the Internet in the ward, or the hospital. </w:t>
                            </w:r>
                            <w:r>
                              <w:rPr>
                                <w:rFonts w:ascii="Arial" w:hAnsi="Arial" w:cs="Arial"/>
                                <w:i/>
                                <w:szCs w:val="17"/>
                              </w:rPr>
                              <w:t xml:space="preserve">[…] </w:t>
                            </w:r>
                            <w:r w:rsidRPr="00464426">
                              <w:rPr>
                                <w:rFonts w:ascii="Arial" w:hAnsi="Arial" w:cs="Arial"/>
                                <w:i/>
                                <w:szCs w:val="17"/>
                              </w:rPr>
                              <w:t>There was telephone in the [chemo] ward and it was always on her lap. She practically owned it. As far as upstairs in the palliative unit, there was one in her room but I don’t know if they actually paid for service because everyone had a cellphone.”</w:t>
                            </w:r>
                          </w:p>
                          <w:p w14:paraId="38737900" w14:textId="77777777" w:rsidR="00483561" w:rsidRPr="00464426" w:rsidRDefault="00483561" w:rsidP="00464426">
                            <w:pPr>
                              <w:spacing w:after="120"/>
                              <w:jc w:val="right"/>
                              <w:rPr>
                                <w:rFonts w:ascii="Arial" w:hAnsi="Arial" w:cs="Arial"/>
                                <w:i/>
                                <w:szCs w:val="17"/>
                              </w:rPr>
                            </w:pPr>
                            <w:r>
                              <w:rPr>
                                <w:rFonts w:ascii="Arial" w:hAnsi="Arial" w:cs="Arial"/>
                                <w:i/>
                                <w:szCs w:val="17"/>
                              </w:rPr>
                              <w:t>- P12 (low availability)</w:t>
                            </w:r>
                          </w:p>
                          <w:p w14:paraId="40F5C15A" w14:textId="3E81B6C6" w:rsidR="00483561" w:rsidRDefault="00483561" w:rsidP="00464426">
                            <w:pPr>
                              <w:spacing w:after="0"/>
                              <w:rPr>
                                <w:rFonts w:ascii="Arial" w:hAnsi="Arial" w:cs="Arial"/>
                                <w:i/>
                                <w:szCs w:val="17"/>
                              </w:rPr>
                            </w:pPr>
                            <w:r>
                              <w:rPr>
                                <w:rFonts w:ascii="Arial" w:hAnsi="Arial" w:cs="Arial"/>
                                <w:i/>
                                <w:szCs w:val="17"/>
                              </w:rPr>
                              <w:t>“</w:t>
                            </w:r>
                            <w:r w:rsidRPr="00464426">
                              <w:rPr>
                                <w:rFonts w:ascii="Arial" w:hAnsi="Arial" w:cs="Arial"/>
                                <w:i/>
                                <w:szCs w:val="17"/>
                              </w:rPr>
                              <w:t>I believe she had her laptop with her just for just personal use. And I know they had, previous to the isolation [for an antibiotic resistant staph infection]</w:t>
                            </w:r>
                            <w:r>
                              <w:rPr>
                                <w:rFonts w:ascii="Arial" w:hAnsi="Arial" w:cs="Arial"/>
                                <w:i/>
                                <w:szCs w:val="17"/>
                              </w:rPr>
                              <w:t>,</w:t>
                            </w:r>
                            <w:r w:rsidRPr="00464426">
                              <w:rPr>
                                <w:rFonts w:ascii="Arial" w:hAnsi="Arial" w:cs="Arial"/>
                                <w:i/>
                                <w:szCs w:val="17"/>
                              </w:rPr>
                              <w:t xml:space="preserve"> she had access to a computer during the experimental therapy when she was an inpatient. They had a computer lab on the floor and emails she would send me and look thing</w:t>
                            </w:r>
                            <w:r w:rsidRPr="00616A2E">
                              <w:rPr>
                                <w:rFonts w:ascii="Arial" w:hAnsi="Arial" w:cs="Arial"/>
                                <w:i/>
                                <w:szCs w:val="17"/>
                              </w:rPr>
                              <w:t xml:space="preserve">s up, stuff like that. But her personal computer while in isolation, </w:t>
                            </w:r>
                            <w:r>
                              <w:rPr>
                                <w:rFonts w:ascii="Arial" w:hAnsi="Arial" w:cs="Arial"/>
                                <w:i/>
                                <w:szCs w:val="17"/>
                              </w:rPr>
                              <w:t>[I]</w:t>
                            </w:r>
                            <w:r w:rsidRPr="00616A2E">
                              <w:rPr>
                                <w:rFonts w:ascii="Arial" w:hAnsi="Arial" w:cs="Arial"/>
                                <w:i/>
                                <w:szCs w:val="17"/>
                              </w:rPr>
                              <w:t xml:space="preserve"> don’t think she had access to WIFI.”</w:t>
                            </w:r>
                          </w:p>
                          <w:p w14:paraId="54833ECE" w14:textId="059B046A" w:rsidR="00483561" w:rsidRPr="00616A2E" w:rsidRDefault="00483561" w:rsidP="00616A2E">
                            <w:pPr>
                              <w:spacing w:after="120"/>
                              <w:jc w:val="right"/>
                              <w:rPr>
                                <w:rFonts w:ascii="Arial" w:hAnsi="Arial" w:cs="Arial"/>
                                <w:i/>
                                <w:szCs w:val="17"/>
                              </w:rPr>
                            </w:pPr>
                            <w:r>
                              <w:rPr>
                                <w:rFonts w:ascii="Arial" w:hAnsi="Arial" w:cs="Arial"/>
                                <w:i/>
                                <w:szCs w:val="17"/>
                              </w:rPr>
                              <w:t>- P04 (high availability)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8" type="#_x0000_t202" style="position:absolute;margin-left:36pt;margin-top:.7pt;width:2in;height:428.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" filled="f" fillcolor="#f8f8f8" strokecolor="gray">
                <v:shadow opacity="49150f"/>
                <v:textbox>
                  <w:txbxContent>
                    <w:p w14:paraId="18524A95" w14:textId="7C673E6E" w:rsidR="00483561" w:rsidRPr="00464426" w:rsidRDefault="00483561" w:rsidP="00464426">
                      <w:pPr>
                        <w:spacing w:after="120"/>
                        <w:jc w:val="center"/>
                        <w:rPr>
                          <w:rFonts w:ascii="Arial" w:hAnsi="Arial" w:cs="Arial"/>
                          <w:b/>
                          <w:szCs w:val="17"/>
                        </w:rPr>
                      </w:pPr>
                      <w:r>
                        <w:rPr>
                          <w:rFonts w:ascii="Arial" w:hAnsi="Arial" w:cs="Arial"/>
                          <w:b/>
                          <w:szCs w:val="17"/>
                        </w:rPr>
                        <w:t>K</w:t>
                      </w:r>
                      <w:r w:rsidRPr="00464426">
                        <w:rPr>
                          <w:rFonts w:ascii="Arial" w:hAnsi="Arial" w:cs="Arial"/>
                          <w:b/>
                          <w:szCs w:val="17"/>
                        </w:rPr>
                        <w:t xml:space="preserve">inds of ICTs </w:t>
                      </w:r>
                      <w:r>
                        <w:rPr>
                          <w:rFonts w:ascii="Arial" w:hAnsi="Arial" w:cs="Arial"/>
                          <w:b/>
                          <w:szCs w:val="17"/>
                        </w:rPr>
                        <w:t>A</w:t>
                      </w:r>
                      <w:r w:rsidRPr="00464426">
                        <w:rPr>
                          <w:rFonts w:ascii="Arial" w:hAnsi="Arial" w:cs="Arial"/>
                          <w:b/>
                          <w:szCs w:val="17"/>
                        </w:rPr>
                        <w:t>vailable</w:t>
                      </w:r>
                    </w:p>
                    <w:p w14:paraId="2803E4F6" w14:textId="6CD0DEEE" w:rsidR="00483561" w:rsidRDefault="00483561" w:rsidP="00464426">
                      <w:pPr>
                        <w:spacing w:after="0"/>
                        <w:rPr>
                          <w:rFonts w:ascii="Arial" w:hAnsi="Arial" w:cs="Arial"/>
                          <w:i/>
                          <w:szCs w:val="17"/>
                        </w:rPr>
                      </w:pPr>
                      <w:r w:rsidRPr="00464426">
                        <w:rPr>
                          <w:rFonts w:ascii="Arial" w:hAnsi="Arial" w:cs="Arial"/>
                          <w:i/>
                          <w:szCs w:val="17"/>
                        </w:rPr>
                        <w:t>“Ah, in the hospital? I’m going to take a wild guess and say none? I don’t think</w:t>
                      </w:r>
                      <w:r>
                        <w:rPr>
                          <w:rFonts w:ascii="Arial" w:hAnsi="Arial" w:cs="Arial"/>
                          <w:i/>
                          <w:szCs w:val="17"/>
                        </w:rPr>
                        <w:t>…</w:t>
                      </w:r>
                      <w:r w:rsidRPr="00464426">
                        <w:rPr>
                          <w:rFonts w:ascii="Arial" w:hAnsi="Arial" w:cs="Arial"/>
                          <w:i/>
                          <w:szCs w:val="17"/>
                        </w:rPr>
                        <w:t xml:space="preserve"> I mean she would go up there with her laptop but there was no access to the Internet in the ward, or the hospital. </w:t>
                      </w:r>
                      <w:r>
                        <w:rPr>
                          <w:rFonts w:ascii="Arial" w:hAnsi="Arial" w:cs="Arial"/>
                          <w:i/>
                          <w:szCs w:val="17"/>
                        </w:rPr>
                        <w:t xml:space="preserve">[…] </w:t>
                      </w:r>
                      <w:r w:rsidRPr="00464426">
                        <w:rPr>
                          <w:rFonts w:ascii="Arial" w:hAnsi="Arial" w:cs="Arial"/>
                          <w:i/>
                          <w:szCs w:val="17"/>
                        </w:rPr>
                        <w:t>There was telephone in the [chemo] ward and it was always on her lap. She practically owned it. As far as upstairs in the palliative unit, there was one in her room but I don’t know if they actually paid for service because everyone had a cellphone.”</w:t>
                      </w:r>
                    </w:p>
                    <w:p w14:paraId="38737900" w14:textId="77777777" w:rsidR="00483561" w:rsidRPr="00464426" w:rsidRDefault="00483561" w:rsidP="00464426">
                      <w:pPr>
                        <w:spacing w:after="120"/>
                        <w:jc w:val="right"/>
                        <w:rPr>
                          <w:rFonts w:ascii="Arial" w:hAnsi="Arial" w:cs="Arial"/>
                          <w:i/>
                          <w:szCs w:val="17"/>
                        </w:rPr>
                      </w:pPr>
                      <w:r>
                        <w:rPr>
                          <w:rFonts w:ascii="Arial" w:hAnsi="Arial" w:cs="Arial"/>
                          <w:i/>
                          <w:szCs w:val="17"/>
                        </w:rPr>
                        <w:t>- P12 (low availability)</w:t>
                      </w:r>
                    </w:p>
                    <w:p w14:paraId="40F5C15A" w14:textId="3E81B6C6" w:rsidR="00483561" w:rsidRDefault="00483561" w:rsidP="00464426">
                      <w:pPr>
                        <w:spacing w:after="0"/>
                        <w:rPr>
                          <w:rFonts w:ascii="Arial" w:hAnsi="Arial" w:cs="Arial"/>
                          <w:i/>
                          <w:szCs w:val="17"/>
                        </w:rPr>
                      </w:pPr>
                      <w:r>
                        <w:rPr>
                          <w:rFonts w:ascii="Arial" w:hAnsi="Arial" w:cs="Arial"/>
                          <w:i/>
                          <w:szCs w:val="17"/>
                        </w:rPr>
                        <w:t>“</w:t>
                      </w:r>
                      <w:r w:rsidRPr="00464426">
                        <w:rPr>
                          <w:rFonts w:ascii="Arial" w:hAnsi="Arial" w:cs="Arial"/>
                          <w:i/>
                          <w:szCs w:val="17"/>
                        </w:rPr>
                        <w:t>I believe she had her laptop with her just for just personal use. And I know they had, previous to the isolation [for an antibiotic resistant staph infection]</w:t>
                      </w:r>
                      <w:r>
                        <w:rPr>
                          <w:rFonts w:ascii="Arial" w:hAnsi="Arial" w:cs="Arial"/>
                          <w:i/>
                          <w:szCs w:val="17"/>
                        </w:rPr>
                        <w:t>,</w:t>
                      </w:r>
                      <w:r w:rsidRPr="00464426">
                        <w:rPr>
                          <w:rFonts w:ascii="Arial" w:hAnsi="Arial" w:cs="Arial"/>
                          <w:i/>
                          <w:szCs w:val="17"/>
                        </w:rPr>
                        <w:t xml:space="preserve"> she had access to a computer during the experimental therapy when she was an inpatient. They had a computer lab on the floor and emails she would send me and look thing</w:t>
                      </w:r>
                      <w:r w:rsidRPr="00616A2E">
                        <w:rPr>
                          <w:rFonts w:ascii="Arial" w:hAnsi="Arial" w:cs="Arial"/>
                          <w:i/>
                          <w:szCs w:val="17"/>
                        </w:rPr>
                        <w:t xml:space="preserve">s up, stuff like that. But her personal computer while in isolation, </w:t>
                      </w:r>
                      <w:r>
                        <w:rPr>
                          <w:rFonts w:ascii="Arial" w:hAnsi="Arial" w:cs="Arial"/>
                          <w:i/>
                          <w:szCs w:val="17"/>
                        </w:rPr>
                        <w:t>[I]</w:t>
                      </w:r>
                      <w:r w:rsidRPr="00616A2E">
                        <w:rPr>
                          <w:rFonts w:ascii="Arial" w:hAnsi="Arial" w:cs="Arial"/>
                          <w:i/>
                          <w:szCs w:val="17"/>
                        </w:rPr>
                        <w:t xml:space="preserve"> don’t think she had access to WIFI.”</w:t>
                      </w:r>
                    </w:p>
                    <w:p w14:paraId="54833ECE" w14:textId="059B046A" w:rsidR="00483561" w:rsidRPr="00616A2E" w:rsidRDefault="00483561" w:rsidP="00616A2E">
                      <w:pPr>
                        <w:spacing w:after="120"/>
                        <w:jc w:val="right"/>
                        <w:rPr>
                          <w:rFonts w:ascii="Arial" w:hAnsi="Arial" w:cs="Arial"/>
                          <w:i/>
                          <w:szCs w:val="17"/>
                        </w:rPr>
                      </w:pPr>
                      <w:r>
                        <w:rPr>
                          <w:rFonts w:ascii="Arial" w:hAnsi="Arial" w:cs="Arial"/>
                          <w:i/>
                          <w:szCs w:val="17"/>
                        </w:rPr>
                        <w:t>- P04 (high availability)</w:t>
                      </w:r>
                    </w:p>
                  </w:txbxContent>
                </v:textbox>
                <w10:wrap type="through" anchorx="page"/>
              </v:shape>
            </w:pict>
          </mc:Fallback>
        </mc:AlternateContent>
      </w:r>
      <w:r w:rsidR="00B93B45" w:rsidRPr="00642C27">
        <w:rPr>
          <w:color w:val="000000"/>
        </w:rPr>
        <w:t>Introduction</w:t>
      </w:r>
    </w:p>
    <w:p w14:paraId="5CAAAFE8" w14:textId="6DA031F1" w:rsidR="00B93B45" w:rsidRDefault="002E48A6" w:rsidP="00464426">
      <w:pPr>
        <w:contextualSpacing/>
      </w:pPr>
      <w:r>
        <w:t>Entrance into hospice care marks withdrawal of active medical intervention aimed at curing potentially fatal medi</w:t>
      </w:r>
      <w:r w:rsidR="00C52655">
        <w:t>cal conditions</w:t>
      </w:r>
      <w:r w:rsidR="00F84B9A">
        <w:t xml:space="preserve">, to instead </w:t>
      </w:r>
      <w:r>
        <w:t>“provide a dignified, comfortable death for the terminally-ill and to care for the patient and fa</w:t>
      </w:r>
      <w:r w:rsidR="00054916">
        <w:t xml:space="preserve">mily together” </w:t>
      </w:r>
      <w:r w:rsidR="005E7587">
        <w:t>[</w:t>
      </w:r>
      <w:r w:rsidR="00BB534F">
        <w:t>5</w:t>
      </w:r>
      <w:r w:rsidR="005E7587">
        <w:t>]</w:t>
      </w:r>
      <w:r w:rsidR="00054916">
        <w:t xml:space="preserve">. </w:t>
      </w:r>
      <w:r w:rsidR="00A7113E">
        <w:t>A</w:t>
      </w:r>
      <w:r>
        <w:t xml:space="preserve">dmission </w:t>
      </w:r>
      <w:r w:rsidR="00054916">
        <w:t>into end-of-life care</w:t>
      </w:r>
      <w:r w:rsidR="00F84B9A">
        <w:t>—</w:t>
      </w:r>
      <w:r>
        <w:t xml:space="preserve">an umbrella term encompassing hospice residences, </w:t>
      </w:r>
      <w:r w:rsidR="00054916">
        <w:t>palliative care facilities, and</w:t>
      </w:r>
      <w:r w:rsidR="003C0E35">
        <w:t xml:space="preserve"> agencies that provide home-based care</w:t>
      </w:r>
      <w:r w:rsidR="00054916">
        <w:t xml:space="preserve"> services for terminal patients</w:t>
      </w:r>
      <w:r w:rsidR="00F84B9A">
        <w:t>—</w:t>
      </w:r>
      <w:r w:rsidR="00054916">
        <w:t>can be an exceptionally stressful time for caregi</w:t>
      </w:r>
      <w:r w:rsidR="00C52655">
        <w:t>ving family and friends, who seek</w:t>
      </w:r>
      <w:r w:rsidR="00054916">
        <w:t xml:space="preserve"> to provide for the physical, emotional, and social well</w:t>
      </w:r>
      <w:r w:rsidR="00310CE1">
        <w:t xml:space="preserve">-being of </w:t>
      </w:r>
      <w:r w:rsidR="004D5257">
        <w:t>an</w:t>
      </w:r>
      <w:r w:rsidR="00310CE1">
        <w:t xml:space="preserve"> ill</w:t>
      </w:r>
      <w:r w:rsidR="004D5257">
        <w:t xml:space="preserve"> </w:t>
      </w:r>
      <w:r w:rsidR="00310CE1">
        <w:t>loved</w:t>
      </w:r>
      <w:r w:rsidR="004D5257">
        <w:t>-</w:t>
      </w:r>
      <w:r w:rsidR="00310CE1">
        <w:t>one, in addition to their own</w:t>
      </w:r>
      <w:r w:rsidR="004D5257">
        <w:t xml:space="preserve"> needs</w:t>
      </w:r>
      <w:r w:rsidR="00310CE1">
        <w:t>.</w:t>
      </w:r>
      <w:r w:rsidR="003C0E35">
        <w:t xml:space="preserve"> </w:t>
      </w:r>
    </w:p>
    <w:p w14:paraId="1B2B3AB7" w14:textId="77777777" w:rsidR="00A7113E" w:rsidRDefault="00577D50" w:rsidP="00464426">
      <w:pPr>
        <w:contextualSpacing/>
        <w:rPr>
          <w:color w:val="000000"/>
          <w:szCs w:val="17"/>
        </w:rPr>
      </w:pPr>
      <w:r>
        <w:rPr>
          <w:color w:val="000000"/>
          <w:szCs w:val="17"/>
        </w:rPr>
        <w:br/>
      </w:r>
      <w:r w:rsidR="00F84B9A">
        <w:rPr>
          <w:color w:val="000000"/>
          <w:szCs w:val="17"/>
        </w:rPr>
        <w:t xml:space="preserve">Questions about when and how to best implement ICTs into the directed and self-care of hospice residents are unresolved in the current literature. Research has focused on better understanding the current needs and capabilities of key stakeholders in end-of-life care, </w:t>
      </w:r>
      <w:r w:rsidR="00886096">
        <w:rPr>
          <w:color w:val="000000"/>
          <w:szCs w:val="17"/>
        </w:rPr>
        <w:t xml:space="preserve">with a primary emphasis on </w:t>
      </w:r>
      <w:proofErr w:type="spellStart"/>
      <w:r w:rsidR="00886096">
        <w:rPr>
          <w:color w:val="000000"/>
          <w:szCs w:val="17"/>
        </w:rPr>
        <w:t>telehealth</w:t>
      </w:r>
      <w:proofErr w:type="spellEnd"/>
      <w:r w:rsidR="00886096">
        <w:rPr>
          <w:color w:val="000000"/>
          <w:szCs w:val="17"/>
        </w:rPr>
        <w:t>, or</w:t>
      </w:r>
      <w:r w:rsidR="006778AA">
        <w:rPr>
          <w:color w:val="000000"/>
          <w:szCs w:val="17"/>
        </w:rPr>
        <w:t xml:space="preserve"> in this case</w:t>
      </w:r>
      <w:r w:rsidR="00886096">
        <w:rPr>
          <w:color w:val="000000"/>
          <w:szCs w:val="17"/>
        </w:rPr>
        <w:t xml:space="preserve"> </w:t>
      </w:r>
      <w:proofErr w:type="spellStart"/>
      <w:r w:rsidR="00886096" w:rsidRPr="00796EFE">
        <w:rPr>
          <w:i/>
          <w:color w:val="000000"/>
          <w:szCs w:val="17"/>
        </w:rPr>
        <w:t>telehospice</w:t>
      </w:r>
      <w:proofErr w:type="spellEnd"/>
      <w:r w:rsidR="00886096">
        <w:rPr>
          <w:color w:val="000000"/>
          <w:szCs w:val="17"/>
        </w:rPr>
        <w:t>, technologies (for an overview, see [</w:t>
      </w:r>
      <w:r w:rsidR="00BB534F">
        <w:rPr>
          <w:color w:val="000000"/>
          <w:szCs w:val="17"/>
        </w:rPr>
        <w:t>4</w:t>
      </w:r>
      <w:r w:rsidR="00886096">
        <w:rPr>
          <w:color w:val="000000"/>
          <w:szCs w:val="17"/>
        </w:rPr>
        <w:t xml:space="preserve">]). </w:t>
      </w:r>
    </w:p>
    <w:p w14:paraId="64783361" w14:textId="28E22C8D" w:rsidR="008B01C0" w:rsidRDefault="00577D50" w:rsidP="00464426">
      <w:pPr>
        <w:contextualSpacing/>
        <w:rPr>
          <w:color w:val="000000"/>
          <w:szCs w:val="17"/>
        </w:rPr>
      </w:pPr>
      <w:r>
        <w:rPr>
          <w:color w:val="000000"/>
          <w:szCs w:val="17"/>
        </w:rPr>
        <w:br/>
      </w:r>
      <w:r w:rsidR="008B01C0">
        <w:rPr>
          <w:color w:val="000000"/>
          <w:szCs w:val="17"/>
        </w:rPr>
        <w:t xml:space="preserve">Meta-analysis of Internet use by hospice families has highlighted many of the difficulties evaluating and validating use </w:t>
      </w:r>
      <w:r w:rsidR="00894DF1">
        <w:rPr>
          <w:color w:val="000000"/>
          <w:szCs w:val="17"/>
        </w:rPr>
        <w:t>in this setting</w:t>
      </w:r>
      <w:r w:rsidR="008B01C0">
        <w:rPr>
          <w:color w:val="000000"/>
          <w:szCs w:val="17"/>
        </w:rPr>
        <w:t xml:space="preserve">. The short lifespan of hospice residents and </w:t>
      </w:r>
      <w:r w:rsidR="00894DF1">
        <w:rPr>
          <w:color w:val="000000"/>
          <w:szCs w:val="17"/>
        </w:rPr>
        <w:t xml:space="preserve">hurdles to </w:t>
      </w:r>
      <w:r w:rsidR="008B01C0">
        <w:rPr>
          <w:color w:val="000000"/>
          <w:szCs w:val="17"/>
        </w:rPr>
        <w:t>learning new technology near end-of-life underscore the challenges ICT researchers face when designing and validating techno</w:t>
      </w:r>
      <w:r w:rsidR="00BB534F">
        <w:rPr>
          <w:color w:val="000000"/>
          <w:szCs w:val="17"/>
        </w:rPr>
        <w:t>logies for hospice residents</w:t>
      </w:r>
      <w:r w:rsidR="00894DF1">
        <w:rPr>
          <w:color w:val="000000"/>
          <w:szCs w:val="17"/>
        </w:rPr>
        <w:t xml:space="preserve"> [6]</w:t>
      </w:r>
      <w:r w:rsidR="008B01C0">
        <w:rPr>
          <w:color w:val="000000"/>
          <w:szCs w:val="17"/>
        </w:rPr>
        <w:t xml:space="preserve">. </w:t>
      </w:r>
      <w:proofErr w:type="spellStart"/>
      <w:r w:rsidR="008B01C0">
        <w:rPr>
          <w:color w:val="000000"/>
          <w:szCs w:val="17"/>
        </w:rPr>
        <w:t>Buis</w:t>
      </w:r>
      <w:proofErr w:type="spellEnd"/>
      <w:r w:rsidR="008B01C0">
        <w:rPr>
          <w:color w:val="000000"/>
          <w:szCs w:val="17"/>
        </w:rPr>
        <w:t xml:space="preserve"> explored the use of a free online support community by ho</w:t>
      </w:r>
      <w:r w:rsidR="00CE6F6A">
        <w:rPr>
          <w:color w:val="000000"/>
          <w:szCs w:val="17"/>
        </w:rPr>
        <w:t xml:space="preserve">spice caregivers and found </w:t>
      </w:r>
      <w:r w:rsidR="00894DF1">
        <w:rPr>
          <w:color w:val="000000"/>
          <w:szCs w:val="17"/>
        </w:rPr>
        <w:t xml:space="preserve">it was </w:t>
      </w:r>
      <w:r w:rsidR="00CE6F6A">
        <w:rPr>
          <w:color w:val="000000"/>
          <w:szCs w:val="17"/>
        </w:rPr>
        <w:t>m</w:t>
      </w:r>
      <w:r w:rsidR="008B01C0">
        <w:rPr>
          <w:color w:val="000000"/>
          <w:szCs w:val="17"/>
        </w:rPr>
        <w:t>ost</w:t>
      </w:r>
      <w:r w:rsidR="00894DF1">
        <w:rPr>
          <w:color w:val="000000"/>
          <w:szCs w:val="17"/>
        </w:rPr>
        <w:t>ly</w:t>
      </w:r>
      <w:r w:rsidR="008B01C0">
        <w:rPr>
          <w:color w:val="000000"/>
          <w:szCs w:val="17"/>
        </w:rPr>
        <w:t xml:space="preserve"> </w:t>
      </w:r>
      <w:r w:rsidR="00894DF1">
        <w:rPr>
          <w:color w:val="000000"/>
          <w:szCs w:val="17"/>
        </w:rPr>
        <w:t>used</w:t>
      </w:r>
      <w:r w:rsidR="008B01C0">
        <w:rPr>
          <w:color w:val="000000"/>
          <w:szCs w:val="17"/>
        </w:rPr>
        <w:t xml:space="preserve"> for informal emotional support and sharing personal experiences, rather th</w:t>
      </w:r>
      <w:r w:rsidR="00BB534F">
        <w:rPr>
          <w:color w:val="000000"/>
          <w:szCs w:val="17"/>
        </w:rPr>
        <w:t>an formal information seeking [3</w:t>
      </w:r>
      <w:r w:rsidR="008B01C0">
        <w:rPr>
          <w:color w:val="000000"/>
          <w:szCs w:val="17"/>
        </w:rPr>
        <w:t xml:space="preserve">]. </w:t>
      </w:r>
    </w:p>
    <w:p w14:paraId="7257F337" w14:textId="6F17E24F" w:rsidR="00A7113E" w:rsidRDefault="00577D50" w:rsidP="00464426">
      <w:pPr>
        <w:contextualSpacing/>
        <w:rPr>
          <w:color w:val="000000"/>
          <w:szCs w:val="17"/>
        </w:rPr>
      </w:pPr>
      <w:r>
        <w:rPr>
          <w:color w:val="000000"/>
          <w:szCs w:val="17"/>
        </w:rPr>
        <w:br/>
      </w:r>
      <w:r w:rsidR="00886096">
        <w:rPr>
          <w:color w:val="000000"/>
          <w:szCs w:val="17"/>
        </w:rPr>
        <w:t xml:space="preserve">More recently studies have begun to report on the use of Skype in hospice and palliative care settings </w:t>
      </w:r>
      <w:r w:rsidR="006778AA">
        <w:rPr>
          <w:color w:val="000000"/>
          <w:szCs w:val="17"/>
        </w:rPr>
        <w:t xml:space="preserve">for </w:t>
      </w:r>
      <w:r w:rsidR="00A7113E">
        <w:rPr>
          <w:color w:val="000000"/>
          <w:szCs w:val="17"/>
        </w:rPr>
        <w:t xml:space="preserve">the purpose of </w:t>
      </w:r>
      <w:r w:rsidR="006778AA">
        <w:rPr>
          <w:color w:val="000000"/>
          <w:szCs w:val="17"/>
        </w:rPr>
        <w:t xml:space="preserve">connecting </w:t>
      </w:r>
      <w:r w:rsidR="00A7113E">
        <w:rPr>
          <w:color w:val="000000"/>
          <w:szCs w:val="17"/>
        </w:rPr>
        <w:t xml:space="preserve">residents with family and loved ones </w:t>
      </w:r>
      <w:r w:rsidR="00BB534F">
        <w:rPr>
          <w:color w:val="000000"/>
          <w:szCs w:val="17"/>
        </w:rPr>
        <w:t>[1</w:t>
      </w:r>
      <w:r w:rsidR="00886096">
        <w:rPr>
          <w:color w:val="000000"/>
          <w:szCs w:val="17"/>
        </w:rPr>
        <w:t xml:space="preserve">, </w:t>
      </w:r>
      <w:r w:rsidR="00BB534F">
        <w:rPr>
          <w:color w:val="000000"/>
          <w:szCs w:val="17"/>
        </w:rPr>
        <w:t>2</w:t>
      </w:r>
      <w:r w:rsidR="00A7113E">
        <w:rPr>
          <w:color w:val="000000"/>
          <w:szCs w:val="17"/>
        </w:rPr>
        <w:t xml:space="preserve">]. While these </w:t>
      </w:r>
      <w:r w:rsidR="008B01C0">
        <w:rPr>
          <w:color w:val="000000"/>
          <w:szCs w:val="17"/>
        </w:rPr>
        <w:t xml:space="preserve">case </w:t>
      </w:r>
      <w:r w:rsidR="00A7113E">
        <w:rPr>
          <w:color w:val="000000"/>
          <w:szCs w:val="17"/>
        </w:rPr>
        <w:t>reports largely exult</w:t>
      </w:r>
      <w:r w:rsidR="00886096">
        <w:rPr>
          <w:color w:val="000000"/>
          <w:szCs w:val="17"/>
        </w:rPr>
        <w:t xml:space="preserve"> the</w:t>
      </w:r>
      <w:r w:rsidR="008B01C0">
        <w:rPr>
          <w:color w:val="000000"/>
          <w:szCs w:val="17"/>
        </w:rPr>
        <w:t xml:space="preserve"> many benefits and </w:t>
      </w:r>
      <w:r w:rsidR="00886096">
        <w:rPr>
          <w:color w:val="000000"/>
          <w:szCs w:val="17"/>
        </w:rPr>
        <w:t xml:space="preserve">opportunities offered by video </w:t>
      </w:r>
      <w:r w:rsidR="00A7113E">
        <w:rPr>
          <w:color w:val="000000"/>
          <w:szCs w:val="17"/>
        </w:rPr>
        <w:t xml:space="preserve">to support diverse communication needs, concerns </w:t>
      </w:r>
      <w:r w:rsidR="004D5257">
        <w:rPr>
          <w:color w:val="000000"/>
          <w:szCs w:val="17"/>
        </w:rPr>
        <w:t xml:space="preserve">persist surrounding </w:t>
      </w:r>
      <w:r w:rsidR="008B01C0">
        <w:rPr>
          <w:color w:val="000000"/>
          <w:szCs w:val="17"/>
        </w:rPr>
        <w:t xml:space="preserve">privacy and technology access. </w:t>
      </w:r>
      <w:r w:rsidR="004D5257">
        <w:rPr>
          <w:color w:val="000000"/>
          <w:szCs w:val="17"/>
        </w:rPr>
        <w:t>A</w:t>
      </w:r>
      <w:r w:rsidR="008B01C0">
        <w:rPr>
          <w:color w:val="000000"/>
          <w:szCs w:val="17"/>
        </w:rPr>
        <w:t xml:space="preserve"> </w:t>
      </w:r>
      <w:r w:rsidR="00A7113E">
        <w:rPr>
          <w:color w:val="000000"/>
          <w:szCs w:val="17"/>
        </w:rPr>
        <w:t xml:space="preserve">broader understanding of the </w:t>
      </w:r>
      <w:r w:rsidR="00886096">
        <w:rPr>
          <w:color w:val="000000"/>
          <w:szCs w:val="17"/>
        </w:rPr>
        <w:t xml:space="preserve">challenges and benefits </w:t>
      </w:r>
      <w:r w:rsidR="004D5257">
        <w:rPr>
          <w:color w:val="000000"/>
          <w:szCs w:val="17"/>
        </w:rPr>
        <w:t xml:space="preserve">of ICT use in this domain would help </w:t>
      </w:r>
      <w:r w:rsidR="00A7113E">
        <w:rPr>
          <w:color w:val="000000"/>
          <w:szCs w:val="17"/>
        </w:rPr>
        <w:t xml:space="preserve">clarify where development effort would be best </w:t>
      </w:r>
      <w:r w:rsidR="004D5257">
        <w:rPr>
          <w:color w:val="000000"/>
          <w:szCs w:val="17"/>
        </w:rPr>
        <w:t>placed</w:t>
      </w:r>
      <w:r w:rsidR="00A7113E">
        <w:rPr>
          <w:color w:val="000000"/>
          <w:szCs w:val="17"/>
        </w:rPr>
        <w:t xml:space="preserve">. </w:t>
      </w:r>
    </w:p>
    <w:p w14:paraId="331A8329" w14:textId="1B2AC583" w:rsidR="008B01C0" w:rsidRDefault="00577D50" w:rsidP="00464426">
      <w:pPr>
        <w:contextualSpacing/>
        <w:rPr>
          <w:color w:val="000000"/>
        </w:rPr>
      </w:pPr>
      <w:r>
        <w:rPr>
          <w:color w:val="000000"/>
          <w:szCs w:val="17"/>
        </w:rPr>
        <w:br/>
      </w:r>
      <w:r w:rsidR="008B01C0">
        <w:rPr>
          <w:color w:val="000000"/>
          <w:szCs w:val="17"/>
        </w:rPr>
        <w:t xml:space="preserve">In this paper, we </w:t>
      </w:r>
      <w:r w:rsidR="00310CE1">
        <w:rPr>
          <w:color w:val="000000"/>
        </w:rPr>
        <w:t xml:space="preserve">present preliminary </w:t>
      </w:r>
      <w:r w:rsidR="00A069C5">
        <w:rPr>
          <w:color w:val="000000"/>
        </w:rPr>
        <w:t xml:space="preserve">findings </w:t>
      </w:r>
      <w:r w:rsidR="008B01C0">
        <w:rPr>
          <w:color w:val="000000"/>
        </w:rPr>
        <w:t>from</w:t>
      </w:r>
      <w:r w:rsidR="00310CE1">
        <w:rPr>
          <w:color w:val="000000"/>
        </w:rPr>
        <w:t xml:space="preserve"> 12 in-depth interviews with the family and friends of former hospice residents. </w:t>
      </w:r>
      <w:r w:rsidR="00A21AF1">
        <w:rPr>
          <w:color w:val="000000"/>
          <w:szCs w:val="17"/>
        </w:rPr>
        <w:t xml:space="preserve">Participants were recruited through word of mouth, partnerships with Canadian hospice organizations, and flyers in the Montreal area. They </w:t>
      </w:r>
      <w:r w:rsidR="00310CE1">
        <w:rPr>
          <w:color w:val="000000"/>
        </w:rPr>
        <w:t>were asked about the strengths and challenges they experienced using information communication technologies (ICT)</w:t>
      </w:r>
      <w:r w:rsidR="00A25367">
        <w:rPr>
          <w:color w:val="000000"/>
        </w:rPr>
        <w:t>, including personal computers,</w:t>
      </w:r>
      <w:r w:rsidR="00FF46DD">
        <w:rPr>
          <w:color w:val="000000"/>
        </w:rPr>
        <w:t xml:space="preserve"> </w:t>
      </w:r>
      <w:r w:rsidR="004D5257">
        <w:rPr>
          <w:color w:val="000000"/>
        </w:rPr>
        <w:t xml:space="preserve">smartphones, </w:t>
      </w:r>
      <w:r w:rsidR="00E94AB4">
        <w:rPr>
          <w:color w:val="000000"/>
        </w:rPr>
        <w:t xml:space="preserve">and </w:t>
      </w:r>
      <w:r w:rsidR="00FF46DD">
        <w:rPr>
          <w:color w:val="000000"/>
        </w:rPr>
        <w:t>the Internet</w:t>
      </w:r>
      <w:r w:rsidR="00894DF1">
        <w:rPr>
          <w:color w:val="000000"/>
        </w:rPr>
        <w:t>,</w:t>
      </w:r>
      <w:r w:rsidR="00FF46DD">
        <w:rPr>
          <w:color w:val="000000"/>
        </w:rPr>
        <w:t xml:space="preserve"> </w:t>
      </w:r>
      <w:r w:rsidR="00310CE1">
        <w:rPr>
          <w:color w:val="000000"/>
        </w:rPr>
        <w:t>to manage care and enhance the quality-of-life of their</w:t>
      </w:r>
      <w:r w:rsidR="00365AF5">
        <w:rPr>
          <w:color w:val="000000"/>
        </w:rPr>
        <w:t xml:space="preserve"> late</w:t>
      </w:r>
      <w:r w:rsidR="00C52655">
        <w:rPr>
          <w:color w:val="000000"/>
        </w:rPr>
        <w:t xml:space="preserve"> loved-</w:t>
      </w:r>
      <w:r w:rsidR="00310CE1">
        <w:rPr>
          <w:color w:val="000000"/>
        </w:rPr>
        <w:t xml:space="preserve">ones. </w:t>
      </w:r>
    </w:p>
    <w:p w14:paraId="1B26913E" w14:textId="72D61E70" w:rsidR="00054916" w:rsidRDefault="00577D50" w:rsidP="00464426">
      <w:pPr>
        <w:contextualSpacing/>
        <w:rPr>
          <w:color w:val="000000"/>
        </w:rPr>
      </w:pPr>
      <w:r>
        <w:rPr>
          <w:color w:val="000000"/>
        </w:rPr>
        <w:br/>
      </w:r>
      <w:r w:rsidR="00310CE1">
        <w:rPr>
          <w:color w:val="000000"/>
        </w:rPr>
        <w:t>The primary intention</w:t>
      </w:r>
      <w:r w:rsidR="00C52655">
        <w:rPr>
          <w:color w:val="000000"/>
        </w:rPr>
        <w:t>s of this paper are</w:t>
      </w:r>
      <w:r w:rsidR="00A069C5">
        <w:rPr>
          <w:color w:val="000000"/>
        </w:rPr>
        <w:t xml:space="preserve"> 1) </w:t>
      </w:r>
      <w:r w:rsidR="00DF021B">
        <w:rPr>
          <w:color w:val="000000"/>
        </w:rPr>
        <w:t>to reflect</w:t>
      </w:r>
      <w:r w:rsidR="00A069C5">
        <w:rPr>
          <w:color w:val="000000"/>
        </w:rPr>
        <w:t xml:space="preserve"> on</w:t>
      </w:r>
      <w:r w:rsidR="00C52655">
        <w:rPr>
          <w:color w:val="000000"/>
        </w:rPr>
        <w:t xml:space="preserve"> the current availability of ICTs in end-of-life care setting</w:t>
      </w:r>
      <w:r w:rsidR="00DF021B">
        <w:rPr>
          <w:color w:val="000000"/>
        </w:rPr>
        <w:t>s in our sample</w:t>
      </w:r>
      <w:r w:rsidR="0020579D">
        <w:rPr>
          <w:color w:val="000000"/>
        </w:rPr>
        <w:t>;</w:t>
      </w:r>
      <w:r w:rsidR="00DF021B">
        <w:rPr>
          <w:color w:val="000000"/>
        </w:rPr>
        <w:t xml:space="preserve"> and</w:t>
      </w:r>
      <w:r w:rsidR="00C52655">
        <w:rPr>
          <w:color w:val="000000"/>
        </w:rPr>
        <w:t xml:space="preserve"> 2) </w:t>
      </w:r>
      <w:r w:rsidR="00E94AB4">
        <w:rPr>
          <w:color w:val="000000"/>
        </w:rPr>
        <w:t xml:space="preserve">to </w:t>
      </w:r>
      <w:r w:rsidR="00C52655">
        <w:rPr>
          <w:color w:val="000000"/>
        </w:rPr>
        <w:t>examine</w:t>
      </w:r>
      <w:r w:rsidR="00A069C5">
        <w:rPr>
          <w:color w:val="000000"/>
        </w:rPr>
        <w:t xml:space="preserve"> </w:t>
      </w:r>
      <w:r w:rsidR="00C52655">
        <w:rPr>
          <w:color w:val="000000"/>
        </w:rPr>
        <w:t xml:space="preserve">accounts of </w:t>
      </w:r>
      <w:r w:rsidR="00A069C5">
        <w:rPr>
          <w:color w:val="000000"/>
        </w:rPr>
        <w:t>how</w:t>
      </w:r>
      <w:r w:rsidR="00DF021B">
        <w:rPr>
          <w:color w:val="000000"/>
        </w:rPr>
        <w:t xml:space="preserve"> the formality of message content </w:t>
      </w:r>
      <w:r w:rsidR="005A6A25">
        <w:rPr>
          <w:color w:val="000000"/>
        </w:rPr>
        <w:t xml:space="preserve">changes based on context; particularly </w:t>
      </w:r>
      <w:r>
        <w:rPr>
          <w:color w:val="000000"/>
        </w:rPr>
        <w:t>when considering</w:t>
      </w:r>
      <w:r w:rsidR="005A6A25">
        <w:rPr>
          <w:color w:val="000000"/>
        </w:rPr>
        <w:t xml:space="preserve"> geographic proximity</w:t>
      </w:r>
      <w:r w:rsidR="008E7F18">
        <w:rPr>
          <w:color w:val="000000"/>
        </w:rPr>
        <w:t>,</w:t>
      </w:r>
      <w:r w:rsidR="005A6A25">
        <w:rPr>
          <w:color w:val="000000"/>
        </w:rPr>
        <w:t xml:space="preserve"> </w:t>
      </w:r>
      <w:r w:rsidR="008E7F18">
        <w:rPr>
          <w:color w:val="000000"/>
        </w:rPr>
        <w:t xml:space="preserve">effort, </w:t>
      </w:r>
      <w:r w:rsidR="005A6A25">
        <w:rPr>
          <w:color w:val="000000"/>
        </w:rPr>
        <w:t>an</w:t>
      </w:r>
      <w:r w:rsidR="008E7F18">
        <w:rPr>
          <w:color w:val="000000"/>
        </w:rPr>
        <w:t xml:space="preserve">d the quantity </w:t>
      </w:r>
      <w:r w:rsidR="005A6A25">
        <w:rPr>
          <w:color w:val="000000"/>
        </w:rPr>
        <w:t>of people in close contact within a hospice resident’</w:t>
      </w:r>
      <w:r>
        <w:rPr>
          <w:color w:val="000000"/>
        </w:rPr>
        <w:t xml:space="preserve">s given extended social network. </w:t>
      </w:r>
      <w:r w:rsidR="00E94AB4">
        <w:rPr>
          <w:color w:val="000000"/>
        </w:rPr>
        <w:t>In the left sidebars of this paper, we present a small selection of representative quotes to help set the context of this work.</w:t>
      </w:r>
    </w:p>
    <w:p w14:paraId="319EA6BB" w14:textId="77777777" w:rsidR="008B01C0" w:rsidRDefault="005D2639" w:rsidP="00464426">
      <w:pPr>
        <w:pStyle w:val="Heading1"/>
        <w:contextualSpacing/>
      </w:pPr>
      <w:r w:rsidRPr="00C92F13">
        <w:t>Emerging</w:t>
      </w:r>
      <w:r w:rsidR="008B01C0">
        <w:t xml:space="preserve"> Themes</w:t>
      </w:r>
    </w:p>
    <w:p w14:paraId="2E6F180B" w14:textId="5C797F1D" w:rsidR="00FB06FA" w:rsidRDefault="005A6A25" w:rsidP="00464426">
      <w:pPr>
        <w:contextualSpacing/>
        <w:rPr>
          <w:color w:val="000000"/>
        </w:rPr>
      </w:pPr>
      <w:r>
        <w:rPr>
          <w:i/>
          <w:color w:val="000000"/>
        </w:rPr>
        <w:t>Low In-House Accessibility of Most ICTs</w:t>
      </w:r>
      <w:r w:rsidR="00C86422">
        <w:rPr>
          <w:color w:val="000000"/>
        </w:rPr>
        <w:br/>
      </w:r>
      <w:r w:rsidR="005D2639">
        <w:rPr>
          <w:color w:val="000000"/>
        </w:rPr>
        <w:t>We found that many family members and friends described their loved-ones as technologically savvy prior to their admission into end-of-life care, yet ICTs</w:t>
      </w:r>
      <w:r w:rsidR="00894DF1">
        <w:rPr>
          <w:color w:val="000000"/>
        </w:rPr>
        <w:t xml:space="preserve">, and especially </w:t>
      </w:r>
      <w:r w:rsidR="005D2639">
        <w:rPr>
          <w:color w:val="000000"/>
        </w:rPr>
        <w:t>Internet</w:t>
      </w:r>
      <w:r w:rsidR="00894DF1">
        <w:rPr>
          <w:color w:val="000000"/>
        </w:rPr>
        <w:t>-enabled ones,</w:t>
      </w:r>
      <w:r w:rsidR="005D2639">
        <w:rPr>
          <w:color w:val="000000"/>
        </w:rPr>
        <w:t xml:space="preserve"> </w:t>
      </w:r>
      <w:r w:rsidR="00E94AB4">
        <w:rPr>
          <w:color w:val="000000"/>
        </w:rPr>
        <w:t>we</w:t>
      </w:r>
      <w:r w:rsidR="005D2639">
        <w:rPr>
          <w:color w:val="000000"/>
        </w:rPr>
        <w:t xml:space="preserve">re not readily available in the majority of </w:t>
      </w:r>
      <w:r w:rsidR="00E94AB4">
        <w:rPr>
          <w:color w:val="000000"/>
        </w:rPr>
        <w:t xml:space="preserve">their </w:t>
      </w:r>
      <w:r w:rsidR="005D2639">
        <w:rPr>
          <w:color w:val="000000"/>
        </w:rPr>
        <w:t>hospice and palliative care settings</w:t>
      </w:r>
      <w:r w:rsidR="003C69DD">
        <w:rPr>
          <w:color w:val="000000"/>
        </w:rPr>
        <w:t xml:space="preserve">. </w:t>
      </w:r>
    </w:p>
    <w:p w14:paraId="76FA3C1A" w14:textId="3AB87F1C" w:rsidR="00ED20C4" w:rsidRDefault="00894DF1" w:rsidP="00464426">
      <w:pPr>
        <w:contextualSpacing/>
        <w:rPr>
          <w:color w:val="000000"/>
        </w:rPr>
      </w:pPr>
      <w:r>
        <w:rPr>
          <w:noProof/>
        </w:rPr>
        <mc:AlternateContent>
          <mc:Choice Requires="wps">
            <w:drawing>
              <wp:anchor distT="0" distB="0" distL="114300" distR="114300" simplePos="0" relativeHeight="251662336" behindDoc="0" locked="0" layoutInCell="1" allowOverlap="1" wp14:anchorId="2954E45F" wp14:editId="38C9DEE3">
                <wp:simplePos x="0" y="0"/>
                <wp:positionH relativeFrom="page">
                  <wp:posOffset>457200</wp:posOffset>
                </wp:positionH>
                <wp:positionV relativeFrom="margin">
                  <wp:align>top</wp:align>
                </wp:positionV>
                <wp:extent cx="1828800" cy="5438775"/>
                <wp:effectExtent l="0" t="0" r="25400" b="22225"/>
                <wp:wrapThrough wrapText="bothSides">
                  <wp:wrapPolygon edited="0">
                    <wp:start x="0" y="0"/>
                    <wp:lineTo x="0" y="21587"/>
                    <wp:lineTo x="21600" y="21587"/>
                    <wp:lineTo x="21600"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438775"/>
                        </a:xfrm>
                        <a:prstGeom prst="rect">
                          <a:avLst/>
                        </a:prstGeom>
                        <a:noFill/>
                        <a:ln w="9525">
                          <a:solidFill>
                            <a:srgbClr val="808080"/>
                          </a:solidFill>
                          <a:miter lim="800000"/>
                          <a:headEnd/>
                          <a:tailEnd/>
                        </a:ln>
                        <a:effectLst/>
                        <a:extLst>
                          <a:ext uri="{909E8E84-426E-40dd-AFC4-6F175D3DCCD1}">
                            <a14:hiddenFill xmlns:a14="http://schemas.microsoft.com/office/drawing/2010/main">
                              <a:solidFill>
                                <a:srgbClr val="F8F8F8"/>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C68E7E3" w14:textId="23415948" w:rsidR="00483561" w:rsidRPr="00464426" w:rsidRDefault="00483561" w:rsidP="00464426">
                            <w:pPr>
                              <w:spacing w:after="120"/>
                              <w:jc w:val="center"/>
                              <w:rPr>
                                <w:rFonts w:ascii="Arial" w:hAnsi="Arial" w:cs="Arial"/>
                                <w:b/>
                                <w:szCs w:val="17"/>
                              </w:rPr>
                            </w:pPr>
                            <w:r w:rsidRPr="00464426">
                              <w:rPr>
                                <w:rFonts w:ascii="Arial" w:hAnsi="Arial" w:cs="Arial"/>
                                <w:b/>
                                <w:szCs w:val="17"/>
                              </w:rPr>
                              <w:t>Most convenient types of communication technology</w:t>
                            </w:r>
                          </w:p>
                          <w:p w14:paraId="7F94AE07" w14:textId="2480021B" w:rsidR="00483561" w:rsidRDefault="00483561" w:rsidP="00464426">
                            <w:pPr>
                              <w:spacing w:after="0"/>
                              <w:rPr>
                                <w:rFonts w:ascii="Arial" w:hAnsi="Arial" w:cs="Arial"/>
                                <w:i/>
                                <w:szCs w:val="17"/>
                              </w:rPr>
                            </w:pPr>
                            <w:r w:rsidRPr="00464426">
                              <w:rPr>
                                <w:rFonts w:ascii="Arial" w:hAnsi="Arial" w:cs="Arial"/>
                                <w:i/>
                                <w:szCs w:val="17"/>
                              </w:rPr>
                              <w:t>“I’ll tell you by medium? Maybe that it will easier. So in [SMS] text, it is very day-to-day, like “right now, the doctor is coming” or “wait two hours, doctor will be here” and then we know what it happening. So it is very out by the hour. Um, phone is</w:t>
                            </w:r>
                            <w:r>
                              <w:rPr>
                                <w:rFonts w:ascii="Arial" w:hAnsi="Arial" w:cs="Arial"/>
                                <w:i/>
                                <w:szCs w:val="17"/>
                              </w:rPr>
                              <w:t>…</w:t>
                            </w:r>
                            <w:r w:rsidRPr="00464426">
                              <w:rPr>
                                <w:rFonts w:ascii="Arial" w:hAnsi="Arial" w:cs="Arial"/>
                                <w:i/>
                                <w:szCs w:val="17"/>
                              </w:rPr>
                              <w:t xml:space="preserve"> usually we just called when it is an emergency because in the hospital, you can’t really talk freely. You know, because it is all silence and there are all these other people. You have to go out if you want to talk-talk. Um, and of course in front of the patient as well, we think it is really rude to be on the phone so it would just be easier to be texting, </w:t>
                            </w:r>
                            <w:r w:rsidRPr="00FC7169">
                              <w:rPr>
                                <w:rFonts w:ascii="Arial" w:hAnsi="Arial" w:cs="Arial"/>
                                <w:i/>
                                <w:szCs w:val="17"/>
                              </w:rPr>
                              <w:t xml:space="preserve">you </w:t>
                            </w:r>
                            <w:r>
                              <w:rPr>
                                <w:rFonts w:ascii="Arial" w:hAnsi="Arial" w:cs="Arial"/>
                                <w:i/>
                                <w:szCs w:val="17"/>
                              </w:rPr>
                              <w:t>wouldn’t</w:t>
                            </w:r>
                            <w:r w:rsidRPr="00616A2E">
                              <w:rPr>
                                <w:rFonts w:ascii="Arial" w:hAnsi="Arial" w:cs="Arial"/>
                                <w:i/>
                                <w:szCs w:val="17"/>
                              </w:rPr>
                              <w:t xml:space="preserve"> even really notice compared to the phone. So no phone was unless there was some serious emergency. And email is for thorough communication. Like, our emails are very long, like “this happened and then that happened”. Oh and we’d scan and send [medical] reports.”</w:t>
                            </w:r>
                          </w:p>
                          <w:p w14:paraId="4558A111" w14:textId="0842CFE0" w:rsidR="00483561" w:rsidRPr="00616A2E" w:rsidRDefault="00483561" w:rsidP="00616A2E">
                            <w:pPr>
                              <w:spacing w:after="120"/>
                              <w:jc w:val="right"/>
                              <w:rPr>
                                <w:i/>
                                <w:sz w:val="16"/>
                                <w:szCs w:val="17"/>
                              </w:rPr>
                            </w:pPr>
                            <w:r>
                              <w:rPr>
                                <w:rFonts w:ascii="Arial" w:hAnsi="Arial" w:cs="Arial"/>
                                <w:i/>
                                <w:szCs w:val="17"/>
                              </w:rPr>
                              <w:t>- P06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6pt;margin-top:0;width:2in;height:428.25pt;z-index:251662336;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" filled="f" fillcolor="#f8f8f8" strokecolor="gray">
                <v:shadow opacity="49150f"/>
                <v:textbox>
                  <w:txbxContent>
                    <w:p w14:paraId="1C68E7E3" w14:textId="23415948" w:rsidR="00483561" w:rsidRPr="00464426" w:rsidRDefault="00483561" w:rsidP="00464426">
                      <w:pPr>
                        <w:spacing w:after="120"/>
                        <w:jc w:val="center"/>
                        <w:rPr>
                          <w:rFonts w:ascii="Arial" w:hAnsi="Arial" w:cs="Arial"/>
                          <w:b/>
                          <w:szCs w:val="17"/>
                        </w:rPr>
                      </w:pPr>
                      <w:r w:rsidRPr="00464426">
                        <w:rPr>
                          <w:rFonts w:ascii="Arial" w:hAnsi="Arial" w:cs="Arial"/>
                          <w:b/>
                          <w:szCs w:val="17"/>
                        </w:rPr>
                        <w:t>Most convenient types of communication technology</w:t>
                      </w:r>
                    </w:p>
                    <w:p w14:paraId="7F94AE07" w14:textId="2480021B" w:rsidR="00483561" w:rsidRDefault="00483561" w:rsidP="00464426">
                      <w:pPr>
                        <w:spacing w:after="0"/>
                        <w:rPr>
                          <w:rFonts w:ascii="Arial" w:hAnsi="Arial" w:cs="Arial"/>
                          <w:i/>
                          <w:szCs w:val="17"/>
                        </w:rPr>
                      </w:pPr>
                      <w:r w:rsidRPr="00464426">
                        <w:rPr>
                          <w:rFonts w:ascii="Arial" w:hAnsi="Arial" w:cs="Arial"/>
                          <w:i/>
                          <w:szCs w:val="17"/>
                        </w:rPr>
                        <w:t>“I’ll tell you by medium? Maybe that it will easier. So in [SMS] text, it is very day-to-day, like “right now, the doctor is coming” or “wait two hours, doctor will be here” and then we know what it happening. So it is very out by the hour. Um, phone is</w:t>
                      </w:r>
                      <w:r>
                        <w:rPr>
                          <w:rFonts w:ascii="Arial" w:hAnsi="Arial" w:cs="Arial"/>
                          <w:i/>
                          <w:szCs w:val="17"/>
                        </w:rPr>
                        <w:t>…</w:t>
                      </w:r>
                      <w:r w:rsidRPr="00464426">
                        <w:rPr>
                          <w:rFonts w:ascii="Arial" w:hAnsi="Arial" w:cs="Arial"/>
                          <w:i/>
                          <w:szCs w:val="17"/>
                        </w:rPr>
                        <w:t xml:space="preserve"> usually we just called when it is an emergency because in the hospital, you can’t really talk freely. You know, because it is all silence and there are all these other people. You have to go out if you want to talk-talk. Um, and of course in front of the patient as well, we think it is really rude to be on the phone so it would just be easier to be texting, </w:t>
                      </w:r>
                      <w:r w:rsidRPr="00FC7169">
                        <w:rPr>
                          <w:rFonts w:ascii="Arial" w:hAnsi="Arial" w:cs="Arial"/>
                          <w:i/>
                          <w:szCs w:val="17"/>
                        </w:rPr>
                        <w:t xml:space="preserve">you </w:t>
                      </w:r>
                      <w:r>
                        <w:rPr>
                          <w:rFonts w:ascii="Arial" w:hAnsi="Arial" w:cs="Arial"/>
                          <w:i/>
                          <w:szCs w:val="17"/>
                        </w:rPr>
                        <w:t>wouldn’t</w:t>
                      </w:r>
                      <w:r w:rsidRPr="00616A2E">
                        <w:rPr>
                          <w:rFonts w:ascii="Arial" w:hAnsi="Arial" w:cs="Arial"/>
                          <w:i/>
                          <w:szCs w:val="17"/>
                        </w:rPr>
                        <w:t xml:space="preserve"> even really notice compared to the phone. So no phone was unless there was some serious emergency. And email is for thorough communication. Like, our emails are very long, like “this happened and then that happened”. Oh and we’d scan and send [medical] reports.”</w:t>
                      </w:r>
                    </w:p>
                    <w:p w14:paraId="4558A111" w14:textId="0842CFE0" w:rsidR="00483561" w:rsidRPr="00616A2E" w:rsidRDefault="00483561" w:rsidP="00616A2E">
                      <w:pPr>
                        <w:spacing w:after="120"/>
                        <w:jc w:val="right"/>
                        <w:rPr>
                          <w:i/>
                          <w:sz w:val="16"/>
                          <w:szCs w:val="17"/>
                        </w:rPr>
                      </w:pPr>
                      <w:r>
                        <w:rPr>
                          <w:rFonts w:ascii="Arial" w:hAnsi="Arial" w:cs="Arial"/>
                          <w:i/>
                          <w:szCs w:val="17"/>
                        </w:rPr>
                        <w:t>- P06</w:t>
                      </w:r>
                    </w:p>
                  </w:txbxContent>
                </v:textbox>
                <w10:wrap type="through" anchorx="page" anchory="margin"/>
              </v:shape>
            </w:pict>
          </mc:Fallback>
        </mc:AlternateContent>
      </w:r>
      <w:r w:rsidR="00577D50">
        <w:rPr>
          <w:color w:val="000000"/>
        </w:rPr>
        <w:br/>
      </w:r>
      <w:r w:rsidR="003C69DD">
        <w:rPr>
          <w:color w:val="000000"/>
        </w:rPr>
        <w:t xml:space="preserve">Only </w:t>
      </w:r>
      <w:r w:rsidR="004A1EB2">
        <w:rPr>
          <w:color w:val="000000"/>
        </w:rPr>
        <w:t>3</w:t>
      </w:r>
      <w:r w:rsidR="003C69DD">
        <w:rPr>
          <w:color w:val="000000"/>
        </w:rPr>
        <w:t xml:space="preserve"> out of our 12 participants recalled Internet and </w:t>
      </w:r>
      <w:r>
        <w:rPr>
          <w:color w:val="000000"/>
        </w:rPr>
        <w:t xml:space="preserve">public </w:t>
      </w:r>
      <w:r w:rsidR="003C69DD">
        <w:rPr>
          <w:color w:val="000000"/>
        </w:rPr>
        <w:t>computers being available to hospice residents</w:t>
      </w:r>
      <w:r w:rsidR="00ED20C4">
        <w:rPr>
          <w:color w:val="000000"/>
        </w:rPr>
        <w:t xml:space="preserve">. However, </w:t>
      </w:r>
      <w:r w:rsidR="005A6A25">
        <w:rPr>
          <w:color w:val="000000"/>
        </w:rPr>
        <w:t xml:space="preserve">two of </w:t>
      </w:r>
      <w:r w:rsidR="00ED20C4">
        <w:rPr>
          <w:color w:val="000000"/>
        </w:rPr>
        <w:t xml:space="preserve">these participants were exceptional in other ways as well: </w:t>
      </w:r>
      <w:r w:rsidR="003C69DD">
        <w:rPr>
          <w:color w:val="000000"/>
        </w:rPr>
        <w:t xml:space="preserve">one received end-of-life care in a non-typical setting as part of a cancer drug clinical trial </w:t>
      </w:r>
      <w:r w:rsidR="00E94AB4">
        <w:rPr>
          <w:color w:val="000000"/>
        </w:rPr>
        <w:t xml:space="preserve">(see quote from P04, pg. 2), </w:t>
      </w:r>
      <w:r w:rsidR="00ED20C4">
        <w:rPr>
          <w:color w:val="000000"/>
        </w:rPr>
        <w:t>while</w:t>
      </w:r>
      <w:r w:rsidR="003C69DD">
        <w:rPr>
          <w:color w:val="000000"/>
        </w:rPr>
        <w:t xml:space="preserve"> the other received </w:t>
      </w:r>
      <w:r w:rsidR="00ED20C4">
        <w:rPr>
          <w:color w:val="000000"/>
        </w:rPr>
        <w:t>care in a</w:t>
      </w:r>
      <w:r w:rsidR="003C69DD">
        <w:rPr>
          <w:color w:val="000000"/>
        </w:rPr>
        <w:t xml:space="preserve"> daughter’s home. </w:t>
      </w:r>
    </w:p>
    <w:p w14:paraId="78E0B70A" w14:textId="6FB3E2E6" w:rsidR="00C86422" w:rsidRDefault="00577D50" w:rsidP="00464426">
      <w:pPr>
        <w:contextualSpacing/>
        <w:rPr>
          <w:color w:val="000000"/>
        </w:rPr>
      </w:pPr>
      <w:r>
        <w:rPr>
          <w:color w:val="000000"/>
        </w:rPr>
        <w:br/>
      </w:r>
      <w:r w:rsidR="00AC41B1">
        <w:rPr>
          <w:color w:val="000000"/>
        </w:rPr>
        <w:t>The low availability of ICTs for patients and family in hospice meant that many participants had little opportunity to use ICTs in situ but many did use their own technology when possible However, over time accessibility became an additional obstacle. Par</w:t>
      </w:r>
      <w:r w:rsidR="003C69DD">
        <w:rPr>
          <w:color w:val="000000"/>
        </w:rPr>
        <w:t xml:space="preserve">ticipants recalled how their loved ones made use of personal laptops and cellphones in the hospice setting for a time but </w:t>
      </w:r>
      <w:r w:rsidR="00DF021B">
        <w:rPr>
          <w:color w:val="000000"/>
        </w:rPr>
        <w:t xml:space="preserve">as </w:t>
      </w:r>
      <w:r w:rsidR="00ED20C4">
        <w:rPr>
          <w:color w:val="000000"/>
        </w:rPr>
        <w:t xml:space="preserve">they </w:t>
      </w:r>
      <w:r w:rsidR="005D2639">
        <w:rPr>
          <w:color w:val="000000"/>
        </w:rPr>
        <w:t>enter</w:t>
      </w:r>
      <w:r w:rsidR="00ED20C4">
        <w:rPr>
          <w:color w:val="000000"/>
        </w:rPr>
        <w:t>ed</w:t>
      </w:r>
      <w:r w:rsidR="005D2639">
        <w:rPr>
          <w:color w:val="000000"/>
        </w:rPr>
        <w:t xml:space="preserve"> into later phases of the dying process, physical and cognitive limitations </w:t>
      </w:r>
      <w:r w:rsidR="002425E9">
        <w:rPr>
          <w:color w:val="000000"/>
        </w:rPr>
        <w:t xml:space="preserve">resulting from their conditions </w:t>
      </w:r>
      <w:r w:rsidR="00ED20C4">
        <w:rPr>
          <w:color w:val="000000"/>
        </w:rPr>
        <w:t>and/</w:t>
      </w:r>
      <w:r w:rsidR="002425E9">
        <w:rPr>
          <w:color w:val="000000"/>
        </w:rPr>
        <w:t>or medication beca</w:t>
      </w:r>
      <w:r w:rsidR="005D2639">
        <w:rPr>
          <w:color w:val="000000"/>
        </w:rPr>
        <w:t>me significant barrier</w:t>
      </w:r>
      <w:r w:rsidR="00ED20C4">
        <w:rPr>
          <w:color w:val="000000"/>
        </w:rPr>
        <w:t>s</w:t>
      </w:r>
      <w:r w:rsidR="005D2639">
        <w:rPr>
          <w:color w:val="000000"/>
        </w:rPr>
        <w:t xml:space="preserve"> to the continued use of ICTs</w:t>
      </w:r>
      <w:r w:rsidR="00D309DC">
        <w:rPr>
          <w:color w:val="000000"/>
        </w:rPr>
        <w:t>.</w:t>
      </w:r>
    </w:p>
    <w:p w14:paraId="6E123E48" w14:textId="56E05CDC" w:rsidR="008D6928" w:rsidRDefault="00577D50" w:rsidP="00464426">
      <w:pPr>
        <w:contextualSpacing/>
        <w:rPr>
          <w:i/>
          <w:color w:val="000000"/>
        </w:rPr>
      </w:pPr>
      <w:r>
        <w:rPr>
          <w:i/>
          <w:color w:val="000000"/>
        </w:rPr>
        <w:br/>
      </w:r>
      <w:r w:rsidR="00C86422" w:rsidRPr="004D1A98">
        <w:rPr>
          <w:i/>
          <w:color w:val="000000"/>
        </w:rPr>
        <w:t>Face-to-Face or Mediated?</w:t>
      </w:r>
      <w:r w:rsidR="00C86422">
        <w:rPr>
          <w:color w:val="000000"/>
        </w:rPr>
        <w:br/>
      </w:r>
      <w:r w:rsidR="005D2639">
        <w:rPr>
          <w:color w:val="000000"/>
        </w:rPr>
        <w:t xml:space="preserve">Family and friends in caregiving roles reported </w:t>
      </w:r>
      <w:r w:rsidR="002425E9">
        <w:rPr>
          <w:color w:val="000000"/>
        </w:rPr>
        <w:t xml:space="preserve">their own </w:t>
      </w:r>
      <w:r w:rsidR="005D2639">
        <w:rPr>
          <w:color w:val="000000"/>
        </w:rPr>
        <w:t>steady use of ICTs to mediate and coordinate the dissemination of updates on their loved-one’s health and coordination of visits within extended social networks</w:t>
      </w:r>
      <w:r w:rsidR="002425E9">
        <w:rPr>
          <w:color w:val="000000"/>
        </w:rPr>
        <w:t xml:space="preserve"> of family and friends. </w:t>
      </w:r>
      <w:r w:rsidR="005D2639">
        <w:rPr>
          <w:color w:val="000000"/>
        </w:rPr>
        <w:t>Consistently, family and friends preferred face-to-face interactio</w:t>
      </w:r>
      <w:r w:rsidR="002425E9">
        <w:rPr>
          <w:color w:val="000000"/>
        </w:rPr>
        <w:t>ns with loved-ones in hospice over</w:t>
      </w:r>
      <w:r w:rsidR="00DF021B">
        <w:rPr>
          <w:color w:val="000000"/>
        </w:rPr>
        <w:t xml:space="preserve"> </w:t>
      </w:r>
      <w:r w:rsidR="005D2639">
        <w:rPr>
          <w:color w:val="000000"/>
        </w:rPr>
        <w:t xml:space="preserve">mediated forms of communication. </w:t>
      </w:r>
      <w:r w:rsidR="00DF021B">
        <w:rPr>
          <w:color w:val="000000"/>
        </w:rPr>
        <w:t xml:space="preserve">For most participants, ICT cannot </w:t>
      </w:r>
      <w:r w:rsidR="002425E9">
        <w:rPr>
          <w:color w:val="000000"/>
        </w:rPr>
        <w:t>replace the physical presence and direct</w:t>
      </w:r>
      <w:r w:rsidR="00DD74A8">
        <w:rPr>
          <w:color w:val="000000"/>
        </w:rPr>
        <w:t>ness of</w:t>
      </w:r>
      <w:r w:rsidR="004D1A98">
        <w:rPr>
          <w:color w:val="000000"/>
        </w:rPr>
        <w:t xml:space="preserve"> being</w:t>
      </w:r>
      <w:r w:rsidR="00DD74A8">
        <w:rPr>
          <w:color w:val="000000"/>
        </w:rPr>
        <w:t xml:space="preserve"> face-to-face</w:t>
      </w:r>
      <w:r>
        <w:rPr>
          <w:color w:val="000000"/>
        </w:rPr>
        <w:t xml:space="preserve">. </w:t>
      </w:r>
      <w:r w:rsidR="005A6A25">
        <w:rPr>
          <w:color w:val="000000"/>
        </w:rPr>
        <w:t>One participant described</w:t>
      </w:r>
      <w:r>
        <w:rPr>
          <w:color w:val="000000"/>
        </w:rPr>
        <w:t xml:space="preserve"> how simply holding</w:t>
      </w:r>
      <w:r w:rsidR="005A6A25">
        <w:rPr>
          <w:color w:val="000000"/>
        </w:rPr>
        <w:t xml:space="preserve"> her mother</w:t>
      </w:r>
      <w:r>
        <w:rPr>
          <w:color w:val="000000"/>
        </w:rPr>
        <w:t>’s hand while watching television communicated more than any conversation they had prior to her passing. Furthermore, many participants travelled great</w:t>
      </w:r>
      <w:r w:rsidR="008D6928">
        <w:rPr>
          <w:color w:val="000000"/>
        </w:rPr>
        <w:t xml:space="preserve"> geographical distances for </w:t>
      </w:r>
      <w:r>
        <w:rPr>
          <w:color w:val="000000"/>
        </w:rPr>
        <w:t xml:space="preserve">the opportunity to </w:t>
      </w:r>
      <w:r w:rsidR="008D6928">
        <w:rPr>
          <w:color w:val="000000"/>
        </w:rPr>
        <w:t xml:space="preserve">spend </w:t>
      </w:r>
      <w:r w:rsidR="00A932D6">
        <w:rPr>
          <w:color w:val="000000"/>
        </w:rPr>
        <w:t xml:space="preserve">face </w:t>
      </w:r>
      <w:r w:rsidR="008D6928">
        <w:rPr>
          <w:color w:val="000000"/>
        </w:rPr>
        <w:t>time</w:t>
      </w:r>
      <w:r w:rsidR="00A932D6">
        <w:rPr>
          <w:color w:val="000000"/>
        </w:rPr>
        <w:t xml:space="preserve"> and talk</w:t>
      </w:r>
      <w:r w:rsidR="008D6928">
        <w:rPr>
          <w:color w:val="000000"/>
        </w:rPr>
        <w:t xml:space="preserve"> wi</w:t>
      </w:r>
      <w:r w:rsidR="00A932D6">
        <w:rPr>
          <w:color w:val="000000"/>
        </w:rPr>
        <w:t>th their loved ones.</w:t>
      </w:r>
      <w:r w:rsidR="00E94AB4">
        <w:rPr>
          <w:color w:val="000000"/>
        </w:rPr>
        <w:t xml:space="preserve"> Yet another </w:t>
      </w:r>
      <w:r w:rsidR="00AC41B1">
        <w:rPr>
          <w:color w:val="000000"/>
        </w:rPr>
        <w:t xml:space="preserve">preferred the mediation of </w:t>
      </w:r>
      <w:r w:rsidR="00E94AB4">
        <w:rPr>
          <w:color w:val="000000"/>
        </w:rPr>
        <w:t>SMS-texting</w:t>
      </w:r>
      <w:r w:rsidR="005B18E3">
        <w:rPr>
          <w:color w:val="000000"/>
        </w:rPr>
        <w:t>:</w:t>
      </w:r>
      <w:r w:rsidR="00AC41B1">
        <w:rPr>
          <w:color w:val="000000"/>
        </w:rPr>
        <w:t xml:space="preserve"> </w:t>
      </w:r>
      <w:r w:rsidR="005B18E3">
        <w:rPr>
          <w:color w:val="000000"/>
        </w:rPr>
        <w:t xml:space="preserve">for her, </w:t>
      </w:r>
      <w:r w:rsidR="00E94AB4">
        <w:rPr>
          <w:color w:val="000000"/>
        </w:rPr>
        <w:t xml:space="preserve">the limited richness </w:t>
      </w:r>
      <w:r w:rsidR="00AC41B1">
        <w:rPr>
          <w:color w:val="000000"/>
        </w:rPr>
        <w:t>he</w:t>
      </w:r>
      <w:r w:rsidR="00E94AB4">
        <w:rPr>
          <w:color w:val="000000"/>
        </w:rPr>
        <w:t>lped mask</w:t>
      </w:r>
      <w:r w:rsidR="00AC41B1">
        <w:rPr>
          <w:color w:val="000000"/>
        </w:rPr>
        <w:t xml:space="preserve"> the effects of her mother’s illness allowing her to briefly feel like she had her mother back</w:t>
      </w:r>
      <w:r w:rsidR="00483561">
        <w:rPr>
          <w:color w:val="000000"/>
        </w:rPr>
        <w:t xml:space="preserve"> (see quote from P04, pg.4).</w:t>
      </w:r>
    </w:p>
    <w:p w14:paraId="4CEC3C34" w14:textId="35F29C31" w:rsidR="008D6928" w:rsidRDefault="00577D50" w:rsidP="00464426">
      <w:pPr>
        <w:contextualSpacing/>
        <w:rPr>
          <w:color w:val="000000"/>
        </w:rPr>
      </w:pPr>
      <w:r>
        <w:rPr>
          <w:i/>
          <w:color w:val="000000"/>
        </w:rPr>
        <w:br/>
      </w:r>
      <w:r w:rsidR="008E7F18">
        <w:rPr>
          <w:i/>
          <w:color w:val="000000"/>
        </w:rPr>
        <w:t xml:space="preserve">Formalizing and </w:t>
      </w:r>
      <w:proofErr w:type="spellStart"/>
      <w:r w:rsidR="008E7F18">
        <w:rPr>
          <w:i/>
          <w:color w:val="000000"/>
        </w:rPr>
        <w:t>I</w:t>
      </w:r>
      <w:r w:rsidR="00286284">
        <w:rPr>
          <w:i/>
          <w:color w:val="000000"/>
        </w:rPr>
        <w:t>n</w:t>
      </w:r>
      <w:r w:rsidR="008E7F18">
        <w:rPr>
          <w:i/>
          <w:color w:val="000000"/>
        </w:rPr>
        <w:t>formalizing</w:t>
      </w:r>
      <w:proofErr w:type="spellEnd"/>
      <w:r w:rsidR="008E7F18">
        <w:rPr>
          <w:i/>
          <w:color w:val="000000"/>
        </w:rPr>
        <w:t xml:space="preserve"> Communication</w:t>
      </w:r>
      <w:r w:rsidR="00C86422">
        <w:rPr>
          <w:color w:val="000000"/>
        </w:rPr>
        <w:br/>
      </w:r>
      <w:r w:rsidR="005D2639">
        <w:rPr>
          <w:color w:val="000000"/>
        </w:rPr>
        <w:t>Use of ICT was preferred for coordinating care and overcoming temporal and geographical obstacles w</w:t>
      </w:r>
      <w:r w:rsidR="002425E9">
        <w:rPr>
          <w:color w:val="000000"/>
        </w:rPr>
        <w:t>ithin extended social networks. Participants positively evaluate</w:t>
      </w:r>
      <w:r w:rsidR="0012349D">
        <w:rPr>
          <w:color w:val="000000"/>
        </w:rPr>
        <w:t>d</w:t>
      </w:r>
      <w:r w:rsidR="002425E9">
        <w:rPr>
          <w:color w:val="000000"/>
        </w:rPr>
        <w:t xml:space="preserve"> the use of email and text messages for</w:t>
      </w:r>
      <w:r w:rsidR="00E45FFC">
        <w:rPr>
          <w:color w:val="000000"/>
        </w:rPr>
        <w:t xml:space="preserve"> </w:t>
      </w:r>
      <w:r w:rsidR="005D2639">
        <w:rPr>
          <w:color w:val="000000"/>
        </w:rPr>
        <w:t xml:space="preserve">sharing announcements and updates </w:t>
      </w:r>
      <w:r w:rsidR="005D2639" w:rsidRPr="003C0E35">
        <w:rPr>
          <w:i/>
          <w:color w:val="000000"/>
        </w:rPr>
        <w:t>en masse</w:t>
      </w:r>
      <w:r w:rsidR="005D2639">
        <w:rPr>
          <w:color w:val="000000"/>
        </w:rPr>
        <w:t xml:space="preserve">. </w:t>
      </w:r>
      <w:r w:rsidR="002425E9">
        <w:rPr>
          <w:color w:val="000000"/>
        </w:rPr>
        <w:t>They viewed such announcements</w:t>
      </w:r>
      <w:r w:rsidR="008D6928">
        <w:rPr>
          <w:color w:val="000000"/>
        </w:rPr>
        <w:t xml:space="preserve"> as quick, easy, and of high quality. </w:t>
      </w:r>
      <w:r w:rsidR="00A932D6">
        <w:rPr>
          <w:color w:val="000000"/>
        </w:rPr>
        <w:t xml:space="preserve">Email </w:t>
      </w:r>
      <w:r w:rsidR="008D6928">
        <w:rPr>
          <w:color w:val="000000"/>
        </w:rPr>
        <w:t>formalizes communication within social networks</w:t>
      </w:r>
      <w:r w:rsidR="00A932D6">
        <w:rPr>
          <w:color w:val="000000"/>
        </w:rPr>
        <w:t xml:space="preserve"> and allows updates to be delivered more frequently and/or completely compared to other ICTs.</w:t>
      </w:r>
      <w:r w:rsidR="008E7F18">
        <w:rPr>
          <w:color w:val="000000"/>
        </w:rPr>
        <w:t xml:space="preserve"> Formalization enables social networks to communicate frequently and mobilize people and resources.</w:t>
      </w:r>
    </w:p>
    <w:p w14:paraId="1DCE6E09" w14:textId="77777777" w:rsidR="008D6928" w:rsidRDefault="008D6928" w:rsidP="00464426">
      <w:pPr>
        <w:contextualSpacing/>
        <w:rPr>
          <w:color w:val="000000"/>
        </w:rPr>
      </w:pPr>
    </w:p>
    <w:p w14:paraId="66C33AA2" w14:textId="3282CEE0" w:rsidR="005D2639" w:rsidRDefault="008D6928" w:rsidP="00464426">
      <w:pPr>
        <w:contextualSpacing/>
        <w:rPr>
          <w:color w:val="000000"/>
        </w:rPr>
      </w:pPr>
      <w:r>
        <w:rPr>
          <w:color w:val="000000"/>
        </w:rPr>
        <w:t xml:space="preserve">Information that was seen as emotionally sensitive, such as the death of their loved one, was </w:t>
      </w:r>
      <w:r w:rsidR="00A932D6">
        <w:rPr>
          <w:color w:val="000000"/>
        </w:rPr>
        <w:t xml:space="preserve">most often </w:t>
      </w:r>
      <w:r>
        <w:rPr>
          <w:color w:val="000000"/>
        </w:rPr>
        <w:t>delivered using the telephone. The phone was</w:t>
      </w:r>
      <w:r w:rsidR="008E7F18">
        <w:rPr>
          <w:color w:val="000000"/>
        </w:rPr>
        <w:t xml:space="preserve"> seen as immediate and personal.</w:t>
      </w:r>
      <w:r>
        <w:rPr>
          <w:color w:val="000000"/>
        </w:rPr>
        <w:t xml:space="preserve"> </w:t>
      </w:r>
      <w:r w:rsidR="008E7F18">
        <w:rPr>
          <w:color w:val="000000"/>
        </w:rPr>
        <w:t>T</w:t>
      </w:r>
      <w:r>
        <w:rPr>
          <w:color w:val="000000"/>
        </w:rPr>
        <w:t>he formality</w:t>
      </w:r>
      <w:r w:rsidR="00A932D6">
        <w:t>—or significance—</w:t>
      </w:r>
      <w:r>
        <w:rPr>
          <w:color w:val="000000"/>
        </w:rPr>
        <w:t>of announcing a passing warranted the time and effort required to reach people individually and directly.</w:t>
      </w:r>
      <w:r w:rsidR="008E7F18">
        <w:rPr>
          <w:color w:val="000000"/>
        </w:rPr>
        <w:t xml:space="preserve"> </w:t>
      </w:r>
      <w:r w:rsidR="009F19FA">
        <w:rPr>
          <w:color w:val="000000"/>
        </w:rPr>
        <w:t>However,</w:t>
      </w:r>
      <w:r w:rsidR="008E7F18">
        <w:rPr>
          <w:color w:val="000000"/>
        </w:rPr>
        <w:t xml:space="preserve"> </w:t>
      </w:r>
      <w:r w:rsidR="00286284">
        <w:rPr>
          <w:color w:val="000000"/>
        </w:rPr>
        <w:t>the</w:t>
      </w:r>
      <w:r w:rsidR="008E7F18">
        <w:rPr>
          <w:color w:val="000000"/>
        </w:rPr>
        <w:t xml:space="preserve"> location </w:t>
      </w:r>
      <w:r w:rsidR="00286284">
        <w:rPr>
          <w:color w:val="000000"/>
        </w:rPr>
        <w:t xml:space="preserve">of the conversation partner </w:t>
      </w:r>
      <w:r w:rsidR="008E7F18">
        <w:rPr>
          <w:color w:val="000000"/>
        </w:rPr>
        <w:t>within a given social network affect</w:t>
      </w:r>
      <w:r w:rsidR="00286284">
        <w:rPr>
          <w:color w:val="000000"/>
        </w:rPr>
        <w:t>ed</w:t>
      </w:r>
      <w:r w:rsidR="008E7F18">
        <w:rPr>
          <w:color w:val="000000"/>
        </w:rPr>
        <w:t xml:space="preserve"> whether the delivery of this news was formalized or not. T</w:t>
      </w:r>
      <w:r w:rsidR="00A932D6">
        <w:rPr>
          <w:color w:val="000000"/>
        </w:rPr>
        <w:t>he t</w:t>
      </w:r>
      <w:r w:rsidR="002425E9">
        <w:rPr>
          <w:color w:val="000000"/>
        </w:rPr>
        <w:t>ask</w:t>
      </w:r>
      <w:r w:rsidR="00A932D6">
        <w:rPr>
          <w:color w:val="000000"/>
        </w:rPr>
        <w:t xml:space="preserve"> of calling persons located peripherally within a family network (i.e. </w:t>
      </w:r>
      <w:r w:rsidR="008E7F18">
        <w:rPr>
          <w:color w:val="000000"/>
        </w:rPr>
        <w:t>extended</w:t>
      </w:r>
      <w:r w:rsidR="00A932D6">
        <w:rPr>
          <w:color w:val="000000"/>
        </w:rPr>
        <w:t xml:space="preserve"> relatives, past friends, </w:t>
      </w:r>
      <w:proofErr w:type="spellStart"/>
      <w:r w:rsidR="00A932D6">
        <w:rPr>
          <w:color w:val="000000"/>
        </w:rPr>
        <w:t>etc</w:t>
      </w:r>
      <w:proofErr w:type="spellEnd"/>
      <w:r w:rsidR="00A932D6">
        <w:rPr>
          <w:color w:val="000000"/>
        </w:rPr>
        <w:t>)</w:t>
      </w:r>
      <w:r w:rsidR="002425E9">
        <w:rPr>
          <w:color w:val="000000"/>
        </w:rPr>
        <w:t xml:space="preserve"> was often delegated to persons located more peripherally within the</w:t>
      </w:r>
      <w:r w:rsidR="00DF021B">
        <w:rPr>
          <w:color w:val="000000"/>
        </w:rPr>
        <w:t>ir social</w:t>
      </w:r>
      <w:r w:rsidR="002425E9">
        <w:rPr>
          <w:color w:val="000000"/>
        </w:rPr>
        <w:t xml:space="preserve"> network</w:t>
      </w:r>
      <w:r w:rsidR="00A932D6">
        <w:rPr>
          <w:color w:val="000000"/>
        </w:rPr>
        <w:t xml:space="preserve"> after core members of the network were reached.</w:t>
      </w:r>
      <w:r w:rsidR="008E7F18">
        <w:rPr>
          <w:color w:val="000000"/>
        </w:rPr>
        <w:t xml:space="preserve"> Participants preferred to contact </w:t>
      </w:r>
      <w:r w:rsidR="0001689F">
        <w:rPr>
          <w:color w:val="000000"/>
        </w:rPr>
        <w:t>close family members and persons highly involved in the end-of-life care directly, either by telephone or in person in order to break the news and provide emotional support.</w:t>
      </w:r>
      <w:r w:rsidR="008E7F18">
        <w:rPr>
          <w:color w:val="000000"/>
        </w:rPr>
        <w:t xml:space="preserve"> </w:t>
      </w:r>
    </w:p>
    <w:p w14:paraId="6AAD3FF3" w14:textId="77777777" w:rsidR="008E7F18" w:rsidRDefault="00D759E9" w:rsidP="00464426">
      <w:pPr>
        <w:contextualSpacing/>
        <w:rPr>
          <w:i/>
          <w:color w:val="000000"/>
        </w:rPr>
      </w:pPr>
      <w:r>
        <w:rPr>
          <w:noProof/>
          <w:color w:val="000000"/>
        </w:rPr>
        <mc:AlternateContent>
          <mc:Choice Requires="wps">
            <w:drawing>
              <wp:anchor distT="0" distB="0" distL="114300" distR="114300" simplePos="0" relativeHeight="251663360" behindDoc="0" locked="0" layoutInCell="1" allowOverlap="1" wp14:anchorId="33788428" wp14:editId="3172B645">
                <wp:simplePos x="0" y="0"/>
                <wp:positionH relativeFrom="page">
                  <wp:posOffset>457200</wp:posOffset>
                </wp:positionH>
                <wp:positionV relativeFrom="margin">
                  <wp:align>top</wp:align>
                </wp:positionV>
                <wp:extent cx="1828800" cy="5436235"/>
                <wp:effectExtent l="0" t="0" r="25400" b="24765"/>
                <wp:wrapThrough wrapText="bothSides">
                  <wp:wrapPolygon edited="0">
                    <wp:start x="0" y="0"/>
                    <wp:lineTo x="0" y="21597"/>
                    <wp:lineTo x="21600" y="21597"/>
                    <wp:lineTo x="21600"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436235"/>
                        </a:xfrm>
                        <a:prstGeom prst="rect">
                          <a:avLst/>
                        </a:prstGeom>
                        <a:noFill/>
                        <a:ln w="9525">
                          <a:solidFill>
                            <a:srgbClr val="808080"/>
                          </a:solidFill>
                          <a:miter lim="800000"/>
                          <a:headEnd/>
                          <a:tailEnd/>
                        </a:ln>
                        <a:effectLst/>
                        <a:extLst>
                          <a:ext uri="{909E8E84-426E-40dd-AFC4-6F175D3DCCD1}">
                            <a14:hiddenFill xmlns:a14="http://schemas.microsoft.com/office/drawing/2010/main">
                              <a:solidFill>
                                <a:srgbClr val="F8F8F8"/>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B0AF951" w14:textId="77777777" w:rsidR="001847F8" w:rsidRDefault="00483561" w:rsidP="001847F8">
                            <w:pPr>
                              <w:spacing w:after="0"/>
                              <w:jc w:val="center"/>
                              <w:rPr>
                                <w:rFonts w:ascii="Arial" w:hAnsi="Arial" w:cs="Arial"/>
                                <w:b/>
                                <w:szCs w:val="17"/>
                              </w:rPr>
                            </w:pPr>
                            <w:r w:rsidRPr="00CD65BB">
                              <w:rPr>
                                <w:rFonts w:ascii="Arial" w:hAnsi="Arial" w:cs="Arial"/>
                                <w:b/>
                                <w:szCs w:val="17"/>
                              </w:rPr>
                              <w:t>Most convenient types of communication technology</w:t>
                            </w:r>
                            <w:r>
                              <w:rPr>
                                <w:rFonts w:ascii="Arial" w:hAnsi="Arial" w:cs="Arial"/>
                                <w:b/>
                                <w:szCs w:val="17"/>
                              </w:rPr>
                              <w:t xml:space="preserve"> (cont.)</w:t>
                            </w:r>
                          </w:p>
                          <w:p w14:paraId="275ED31B" w14:textId="77777777" w:rsidR="001847F8" w:rsidRDefault="001847F8" w:rsidP="001847F8">
                            <w:pPr>
                              <w:spacing w:after="0"/>
                              <w:jc w:val="center"/>
                              <w:rPr>
                                <w:rFonts w:ascii="Arial" w:hAnsi="Arial" w:cs="Arial"/>
                                <w:b/>
                                <w:szCs w:val="17"/>
                              </w:rPr>
                            </w:pPr>
                          </w:p>
                          <w:p w14:paraId="742518C0" w14:textId="6F0B80F3" w:rsidR="00483561" w:rsidRPr="001847F8" w:rsidRDefault="00483561" w:rsidP="00097CAE">
                            <w:pPr>
                              <w:spacing w:after="0"/>
                              <w:rPr>
                                <w:rFonts w:ascii="Arial" w:hAnsi="Arial" w:cs="Arial"/>
                                <w:b/>
                                <w:szCs w:val="17"/>
                              </w:rPr>
                            </w:pPr>
                            <w:r w:rsidRPr="00464426">
                              <w:rPr>
                                <w:rFonts w:ascii="Arial" w:hAnsi="Arial" w:cs="Arial"/>
                                <w:i/>
                                <w:szCs w:val="17"/>
                              </w:rPr>
                              <w:t>“If there was something everyone needed to know, it would be email because you could tell everyone in a one message, both because we’re large and spread out</w:t>
                            </w:r>
                            <w:r>
                              <w:rPr>
                                <w:rFonts w:ascii="Arial" w:hAnsi="Arial" w:cs="Arial"/>
                                <w:i/>
                                <w:szCs w:val="17"/>
                              </w:rPr>
                              <w:t xml:space="preserve">… </w:t>
                            </w:r>
                            <w:r w:rsidRPr="00464426">
                              <w:rPr>
                                <w:rFonts w:ascii="Arial" w:hAnsi="Arial" w:cs="Arial"/>
                                <w:i/>
                                <w:szCs w:val="17"/>
                              </w:rPr>
                              <w:t>there are some</w:t>
                            </w:r>
                            <w:r>
                              <w:rPr>
                                <w:rFonts w:ascii="Arial" w:hAnsi="Arial" w:cs="Arial"/>
                                <w:i/>
                                <w:szCs w:val="17"/>
                              </w:rPr>
                              <w:t xml:space="preserve"> </w:t>
                            </w:r>
                            <w:r w:rsidRPr="00464426">
                              <w:rPr>
                                <w:rFonts w:ascii="Arial" w:hAnsi="Arial" w:cs="Arial"/>
                                <w:i/>
                                <w:szCs w:val="17"/>
                              </w:rPr>
                              <w:t xml:space="preserve">things </w:t>
                            </w:r>
                            <w:r>
                              <w:rPr>
                                <w:rFonts w:ascii="Arial" w:hAnsi="Arial" w:cs="Arial"/>
                                <w:i/>
                                <w:szCs w:val="17"/>
                              </w:rPr>
                              <w:t>[</w:t>
                            </w:r>
                            <w:r w:rsidRPr="00464426">
                              <w:rPr>
                                <w:rFonts w:ascii="Arial" w:hAnsi="Arial" w:cs="Arial"/>
                                <w:i/>
                                <w:szCs w:val="17"/>
                              </w:rPr>
                              <w:t>you</w:t>
                            </w:r>
                            <w:r>
                              <w:rPr>
                                <w:rFonts w:ascii="Arial" w:hAnsi="Arial" w:cs="Arial"/>
                                <w:i/>
                                <w:szCs w:val="17"/>
                              </w:rPr>
                              <w:t>]</w:t>
                            </w:r>
                            <w:r w:rsidRPr="00464426">
                              <w:rPr>
                                <w:rFonts w:ascii="Arial" w:hAnsi="Arial" w:cs="Arial"/>
                                <w:i/>
                                <w:szCs w:val="17"/>
                              </w:rPr>
                              <w:t xml:space="preserve"> don’t want to deliver by an email message but even then, if it was something everyone needed to know right away, that was the fastest way to do it because there was </w:t>
                            </w:r>
                            <w:r>
                              <w:rPr>
                                <w:rFonts w:ascii="Arial" w:hAnsi="Arial" w:cs="Arial"/>
                                <w:i/>
                                <w:szCs w:val="17"/>
                              </w:rPr>
                              <w:t>five</w:t>
                            </w:r>
                            <w:r w:rsidRPr="00464426">
                              <w:rPr>
                                <w:rFonts w:ascii="Arial" w:hAnsi="Arial" w:cs="Arial"/>
                                <w:i/>
                                <w:szCs w:val="17"/>
                              </w:rPr>
                              <w:t xml:space="preserve"> kids.”</w:t>
                            </w:r>
                          </w:p>
                          <w:p w14:paraId="4E336740" w14:textId="78573631" w:rsidR="00483561" w:rsidRPr="00483561" w:rsidRDefault="00483561" w:rsidP="00483561">
                            <w:pPr>
                              <w:pStyle w:val="ListParagraph"/>
                              <w:numPr>
                                <w:ilvl w:val="0"/>
                                <w:numId w:val="26"/>
                              </w:numPr>
                              <w:spacing w:after="120"/>
                              <w:jc w:val="right"/>
                              <w:rPr>
                                <w:rFonts w:ascii="Arial" w:hAnsi="Arial" w:cs="Arial"/>
                                <w:i/>
                                <w:szCs w:val="17"/>
                              </w:rPr>
                            </w:pPr>
                            <w:r w:rsidRPr="00483561">
                              <w:rPr>
                                <w:rFonts w:ascii="Arial" w:hAnsi="Arial" w:cs="Arial"/>
                                <w:i/>
                                <w:szCs w:val="17"/>
                              </w:rPr>
                              <w:t>P08</w:t>
                            </w:r>
                          </w:p>
                          <w:p w14:paraId="627646AA" w14:textId="5EC178A2" w:rsidR="001847F8" w:rsidRDefault="00483561" w:rsidP="001847F8">
                            <w:pPr>
                              <w:spacing w:after="120"/>
                              <w:contextualSpacing/>
                              <w:rPr>
                                <w:rFonts w:ascii="Arial" w:hAnsi="Arial"/>
                                <w:i/>
                                <w:color w:val="000000"/>
                              </w:rPr>
                            </w:pPr>
                            <w:r w:rsidRPr="00483561">
                              <w:rPr>
                                <w:rFonts w:ascii="Arial" w:hAnsi="Arial"/>
                                <w:i/>
                                <w:color w:val="000000"/>
                              </w:rPr>
                              <w:t>“A lot of the conversations we had in the clinical setting were about her speculating about the cause of her illness… it never felt like I was talking to my mother but then the text message</w:t>
                            </w:r>
                            <w:r w:rsidR="00763A4B">
                              <w:rPr>
                                <w:rFonts w:ascii="Arial" w:hAnsi="Arial"/>
                                <w:i/>
                                <w:color w:val="000000"/>
                              </w:rPr>
                              <w:t xml:space="preserve"> she would send me really did… t</w:t>
                            </w:r>
                            <w:r w:rsidRPr="00483561">
                              <w:rPr>
                                <w:rFonts w:ascii="Arial" w:hAnsi="Arial"/>
                                <w:i/>
                                <w:color w:val="000000"/>
                              </w:rPr>
                              <w:t>hey weren’t ever really about her illness; they were just about her and I.”</w:t>
                            </w:r>
                          </w:p>
                          <w:p w14:paraId="1715D8B0" w14:textId="6E81C6EA" w:rsidR="00483561" w:rsidRPr="00483561" w:rsidRDefault="00483561" w:rsidP="001847F8">
                            <w:pPr>
                              <w:spacing w:after="120"/>
                              <w:contextualSpacing/>
                              <w:jc w:val="right"/>
                              <w:rPr>
                                <w:rFonts w:ascii="Arial" w:hAnsi="Arial" w:cs="Arial"/>
                                <w:i/>
                                <w:szCs w:val="17"/>
                              </w:rPr>
                            </w:pPr>
                            <w:r>
                              <w:rPr>
                                <w:rFonts w:ascii="Arial" w:hAnsi="Arial"/>
                                <w:i/>
                                <w:color w:val="000000"/>
                              </w:rPr>
                              <w:t xml:space="preserve">-  </w:t>
                            </w:r>
                            <w:r w:rsidR="001847F8">
                              <w:rPr>
                                <w:rFonts w:ascii="Arial" w:hAnsi="Arial"/>
                                <w:i/>
                                <w:color w:val="000000"/>
                              </w:rPr>
                              <w:t xml:space="preserve"> </w:t>
                            </w:r>
                            <w:r>
                              <w:rPr>
                                <w:rFonts w:ascii="Arial" w:hAnsi="Arial"/>
                                <w:i/>
                                <w:color w:val="000000"/>
                              </w:rPr>
                              <w:t xml:space="preserve">   P04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30" type="#_x0000_t202" style="position:absolute;margin-left:36pt;margin-top:0;width:2in;height:428.05pt;z-index:251663360;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" filled="f" fillcolor="#f8f8f8" strokecolor="gray">
                <v:shadow opacity="49150f"/>
                <v:textbox>
                  <w:txbxContent>
                    <w:p w14:paraId="7B0AF951" w14:textId="77777777" w:rsidR="001847F8" w:rsidRDefault="00483561" w:rsidP="001847F8">
                      <w:pPr>
                        <w:spacing w:after="0"/>
                        <w:jc w:val="center"/>
                        <w:rPr>
                          <w:rFonts w:ascii="Arial" w:hAnsi="Arial" w:cs="Arial"/>
                          <w:b/>
                          <w:szCs w:val="17"/>
                        </w:rPr>
                      </w:pPr>
                      <w:r w:rsidRPr="00CD65BB">
                        <w:rPr>
                          <w:rFonts w:ascii="Arial" w:hAnsi="Arial" w:cs="Arial"/>
                          <w:b/>
                          <w:szCs w:val="17"/>
                        </w:rPr>
                        <w:t>Most convenient types of communication technology</w:t>
                      </w:r>
                      <w:r>
                        <w:rPr>
                          <w:rFonts w:ascii="Arial" w:hAnsi="Arial" w:cs="Arial"/>
                          <w:b/>
                          <w:szCs w:val="17"/>
                        </w:rPr>
                        <w:t xml:space="preserve"> (cont.)</w:t>
                      </w:r>
                    </w:p>
                    <w:p w14:paraId="275ED31B" w14:textId="77777777" w:rsidR="001847F8" w:rsidRDefault="001847F8" w:rsidP="001847F8">
                      <w:pPr>
                        <w:spacing w:after="0"/>
                        <w:jc w:val="center"/>
                        <w:rPr>
                          <w:rFonts w:ascii="Arial" w:hAnsi="Arial" w:cs="Arial"/>
                          <w:b/>
                          <w:szCs w:val="17"/>
                        </w:rPr>
                      </w:pPr>
                    </w:p>
                    <w:p w14:paraId="742518C0" w14:textId="6F0B80F3" w:rsidR="00483561" w:rsidRPr="001847F8" w:rsidRDefault="00483561" w:rsidP="00097CAE">
                      <w:pPr>
                        <w:spacing w:after="0"/>
                        <w:rPr>
                          <w:rFonts w:ascii="Arial" w:hAnsi="Arial" w:cs="Arial"/>
                          <w:b/>
                          <w:szCs w:val="17"/>
                        </w:rPr>
                      </w:pPr>
                      <w:bookmarkStart w:id="1" w:name="_GoBack"/>
                      <w:r w:rsidRPr="00464426">
                        <w:rPr>
                          <w:rFonts w:ascii="Arial" w:hAnsi="Arial" w:cs="Arial"/>
                          <w:i/>
                          <w:szCs w:val="17"/>
                        </w:rPr>
                        <w:t>“If there was something everyone needed to know, it would be email because you could tell everyone in a one message, both because we’re large and spread out</w:t>
                      </w:r>
                      <w:r>
                        <w:rPr>
                          <w:rFonts w:ascii="Arial" w:hAnsi="Arial" w:cs="Arial"/>
                          <w:i/>
                          <w:szCs w:val="17"/>
                        </w:rPr>
                        <w:t xml:space="preserve">… </w:t>
                      </w:r>
                      <w:r w:rsidRPr="00464426">
                        <w:rPr>
                          <w:rFonts w:ascii="Arial" w:hAnsi="Arial" w:cs="Arial"/>
                          <w:i/>
                          <w:szCs w:val="17"/>
                        </w:rPr>
                        <w:t>there are some</w:t>
                      </w:r>
                      <w:r>
                        <w:rPr>
                          <w:rFonts w:ascii="Arial" w:hAnsi="Arial" w:cs="Arial"/>
                          <w:i/>
                          <w:szCs w:val="17"/>
                        </w:rPr>
                        <w:t xml:space="preserve"> </w:t>
                      </w:r>
                      <w:r w:rsidRPr="00464426">
                        <w:rPr>
                          <w:rFonts w:ascii="Arial" w:hAnsi="Arial" w:cs="Arial"/>
                          <w:i/>
                          <w:szCs w:val="17"/>
                        </w:rPr>
                        <w:t xml:space="preserve">things </w:t>
                      </w:r>
                      <w:r>
                        <w:rPr>
                          <w:rFonts w:ascii="Arial" w:hAnsi="Arial" w:cs="Arial"/>
                          <w:i/>
                          <w:szCs w:val="17"/>
                        </w:rPr>
                        <w:t>[</w:t>
                      </w:r>
                      <w:r w:rsidRPr="00464426">
                        <w:rPr>
                          <w:rFonts w:ascii="Arial" w:hAnsi="Arial" w:cs="Arial"/>
                          <w:i/>
                          <w:szCs w:val="17"/>
                        </w:rPr>
                        <w:t>you</w:t>
                      </w:r>
                      <w:r>
                        <w:rPr>
                          <w:rFonts w:ascii="Arial" w:hAnsi="Arial" w:cs="Arial"/>
                          <w:i/>
                          <w:szCs w:val="17"/>
                        </w:rPr>
                        <w:t>]</w:t>
                      </w:r>
                      <w:r w:rsidRPr="00464426">
                        <w:rPr>
                          <w:rFonts w:ascii="Arial" w:hAnsi="Arial" w:cs="Arial"/>
                          <w:i/>
                          <w:szCs w:val="17"/>
                        </w:rPr>
                        <w:t xml:space="preserve"> don’t want to deliver by an email message but even then, if it was something everyone needed to know right away, that was the fastest way to do it because there was </w:t>
                      </w:r>
                      <w:r>
                        <w:rPr>
                          <w:rFonts w:ascii="Arial" w:hAnsi="Arial" w:cs="Arial"/>
                          <w:i/>
                          <w:szCs w:val="17"/>
                        </w:rPr>
                        <w:t>five</w:t>
                      </w:r>
                      <w:r w:rsidRPr="00464426">
                        <w:rPr>
                          <w:rFonts w:ascii="Arial" w:hAnsi="Arial" w:cs="Arial"/>
                          <w:i/>
                          <w:szCs w:val="17"/>
                        </w:rPr>
                        <w:t xml:space="preserve"> kids.”</w:t>
                      </w:r>
                    </w:p>
                    <w:bookmarkEnd w:id="1"/>
                    <w:p w14:paraId="4E336740" w14:textId="78573631" w:rsidR="00483561" w:rsidRPr="00483561" w:rsidRDefault="00483561" w:rsidP="00483561">
                      <w:pPr>
                        <w:pStyle w:val="ListParagraph"/>
                        <w:numPr>
                          <w:ilvl w:val="0"/>
                          <w:numId w:val="26"/>
                        </w:numPr>
                        <w:spacing w:after="120"/>
                        <w:jc w:val="right"/>
                        <w:rPr>
                          <w:rFonts w:ascii="Arial" w:hAnsi="Arial" w:cs="Arial"/>
                          <w:i/>
                          <w:szCs w:val="17"/>
                        </w:rPr>
                      </w:pPr>
                      <w:r w:rsidRPr="00483561">
                        <w:rPr>
                          <w:rFonts w:ascii="Arial" w:hAnsi="Arial" w:cs="Arial"/>
                          <w:i/>
                          <w:szCs w:val="17"/>
                        </w:rPr>
                        <w:t>P08</w:t>
                      </w:r>
                    </w:p>
                    <w:p w14:paraId="627646AA" w14:textId="5EC178A2" w:rsidR="001847F8" w:rsidRDefault="00483561" w:rsidP="001847F8">
                      <w:pPr>
                        <w:spacing w:after="120"/>
                        <w:contextualSpacing/>
                        <w:rPr>
                          <w:rFonts w:ascii="Arial" w:hAnsi="Arial"/>
                          <w:i/>
                          <w:color w:val="000000"/>
                        </w:rPr>
                      </w:pPr>
                      <w:r w:rsidRPr="00483561">
                        <w:rPr>
                          <w:rFonts w:ascii="Arial" w:hAnsi="Arial"/>
                          <w:i/>
                          <w:color w:val="000000"/>
                        </w:rPr>
                        <w:t>“A lot of the conversations we had in the clinical setting were about her speculating about the cause of her illness… it never felt like I was talking to my mother but then the text message</w:t>
                      </w:r>
                      <w:r w:rsidR="00763A4B">
                        <w:rPr>
                          <w:rFonts w:ascii="Arial" w:hAnsi="Arial"/>
                          <w:i/>
                          <w:color w:val="000000"/>
                        </w:rPr>
                        <w:t xml:space="preserve"> she would send me really did… t</w:t>
                      </w:r>
                      <w:r w:rsidRPr="00483561">
                        <w:rPr>
                          <w:rFonts w:ascii="Arial" w:hAnsi="Arial"/>
                          <w:i/>
                          <w:color w:val="000000"/>
                        </w:rPr>
                        <w:t>hey weren’t ever really about her illness; they were just about her and I.”</w:t>
                      </w:r>
                    </w:p>
                    <w:p w14:paraId="1715D8B0" w14:textId="6E81C6EA" w:rsidR="00483561" w:rsidRPr="00483561" w:rsidRDefault="00483561" w:rsidP="001847F8">
                      <w:pPr>
                        <w:spacing w:after="120"/>
                        <w:contextualSpacing/>
                        <w:jc w:val="right"/>
                        <w:rPr>
                          <w:rFonts w:ascii="Arial" w:hAnsi="Arial" w:cs="Arial"/>
                          <w:i/>
                          <w:szCs w:val="17"/>
                        </w:rPr>
                      </w:pPr>
                      <w:r>
                        <w:rPr>
                          <w:rFonts w:ascii="Arial" w:hAnsi="Arial"/>
                          <w:i/>
                          <w:color w:val="000000"/>
                        </w:rPr>
                        <w:t xml:space="preserve">-  </w:t>
                      </w:r>
                      <w:r w:rsidR="001847F8">
                        <w:rPr>
                          <w:rFonts w:ascii="Arial" w:hAnsi="Arial"/>
                          <w:i/>
                          <w:color w:val="000000"/>
                        </w:rPr>
                        <w:t xml:space="preserve"> </w:t>
                      </w:r>
                      <w:r>
                        <w:rPr>
                          <w:rFonts w:ascii="Arial" w:hAnsi="Arial"/>
                          <w:i/>
                          <w:color w:val="000000"/>
                        </w:rPr>
                        <w:t xml:space="preserve">   P04</w:t>
                      </w:r>
                    </w:p>
                  </w:txbxContent>
                </v:textbox>
                <w10:wrap type="through" anchorx="page" anchory="margin"/>
              </v:shape>
            </w:pict>
          </mc:Fallback>
        </mc:AlternateContent>
      </w:r>
    </w:p>
    <w:p w14:paraId="137B4B16" w14:textId="77777777" w:rsidR="00343FC9" w:rsidRDefault="00C86422" w:rsidP="00464426">
      <w:pPr>
        <w:contextualSpacing/>
        <w:rPr>
          <w:color w:val="000000"/>
        </w:rPr>
      </w:pPr>
      <w:r>
        <w:rPr>
          <w:i/>
          <w:color w:val="000000"/>
        </w:rPr>
        <w:t>Imagining an Ideal ICT</w:t>
      </w:r>
      <w:r w:rsidR="000754F4">
        <w:rPr>
          <w:i/>
          <w:color w:val="000000"/>
        </w:rPr>
        <w:t xml:space="preserve"> for End-of-Life Care</w:t>
      </w:r>
      <w:r>
        <w:rPr>
          <w:color w:val="000000"/>
        </w:rPr>
        <w:br/>
      </w:r>
      <w:r w:rsidR="002425E9">
        <w:rPr>
          <w:color w:val="000000"/>
        </w:rPr>
        <w:t xml:space="preserve">Participants made several suggestions of how current and emerging </w:t>
      </w:r>
      <w:r w:rsidR="00DF021B">
        <w:rPr>
          <w:color w:val="000000"/>
        </w:rPr>
        <w:t xml:space="preserve">ICTs </w:t>
      </w:r>
      <w:r w:rsidR="002425E9">
        <w:rPr>
          <w:color w:val="000000"/>
        </w:rPr>
        <w:t>can further support these communicative functions.</w:t>
      </w:r>
      <w:r w:rsidR="00DF021B">
        <w:rPr>
          <w:color w:val="000000"/>
        </w:rPr>
        <w:t xml:space="preserve"> </w:t>
      </w:r>
      <w:r w:rsidR="00DD74A8">
        <w:rPr>
          <w:color w:val="000000"/>
        </w:rPr>
        <w:t xml:space="preserve">The integration of video in cellphone and computing devices was seen as positive, allowing participants the potential to monitor their </w:t>
      </w:r>
      <w:r w:rsidR="00343FC9">
        <w:rPr>
          <w:color w:val="000000"/>
        </w:rPr>
        <w:t xml:space="preserve">loved ones remotely or enable family and friends to communicate across large geographic distances. </w:t>
      </w:r>
      <w:r w:rsidR="00DD74A8">
        <w:rPr>
          <w:color w:val="000000"/>
        </w:rPr>
        <w:t>Several participants also expressed concerns that the end-of-life is not an ideal time to lea</w:t>
      </w:r>
      <w:r w:rsidR="00343FC9">
        <w:rPr>
          <w:color w:val="000000"/>
        </w:rPr>
        <w:t xml:space="preserve">rn how to use a new technology </w:t>
      </w:r>
      <w:r w:rsidR="00DD74A8">
        <w:rPr>
          <w:color w:val="000000"/>
        </w:rPr>
        <w:t>for both hospice residents and persons within extended social</w:t>
      </w:r>
      <w:r w:rsidR="00343FC9">
        <w:rPr>
          <w:color w:val="000000"/>
        </w:rPr>
        <w:t xml:space="preserve"> networks. Acquiring and learning a new technology was perceived as adding expense and stress to an already difficult experience.</w:t>
      </w:r>
    </w:p>
    <w:p w14:paraId="7BFC3D7E" w14:textId="77777777" w:rsidR="0012349D" w:rsidRDefault="0012349D" w:rsidP="00464426">
      <w:pPr>
        <w:pStyle w:val="Heading1"/>
        <w:contextualSpacing/>
      </w:pPr>
      <w:r>
        <w:t>Conclusion and Next Steps</w:t>
      </w:r>
    </w:p>
    <w:p w14:paraId="16CFF4F3" w14:textId="77777777" w:rsidR="005D2639" w:rsidRDefault="00343FC9" w:rsidP="00464426">
      <w:pPr>
        <w:contextualSpacing/>
        <w:rPr>
          <w:color w:val="000000"/>
        </w:rPr>
      </w:pPr>
      <w:r>
        <w:rPr>
          <w:color w:val="000000"/>
        </w:rPr>
        <w:t xml:space="preserve">Our current data highlights how the content of messages </w:t>
      </w:r>
      <w:r w:rsidR="00A932D6">
        <w:rPr>
          <w:color w:val="000000"/>
        </w:rPr>
        <w:t>and the amount of effort required to</w:t>
      </w:r>
      <w:r w:rsidR="006200BE">
        <w:rPr>
          <w:color w:val="000000"/>
        </w:rPr>
        <w:t xml:space="preserve"> communicate that message</w:t>
      </w:r>
      <w:r w:rsidR="00A932D6">
        <w:rPr>
          <w:color w:val="000000"/>
        </w:rPr>
        <w:t xml:space="preserve"> </w:t>
      </w:r>
      <w:r>
        <w:rPr>
          <w:color w:val="000000"/>
        </w:rPr>
        <w:t>affects caregivers’ decision to use any particular ICT. Most importantly, our current data undersco</w:t>
      </w:r>
      <w:r w:rsidR="00A805C3">
        <w:rPr>
          <w:color w:val="000000"/>
        </w:rPr>
        <w:t>res the importance of context when considering</w:t>
      </w:r>
      <w:r>
        <w:rPr>
          <w:color w:val="000000"/>
        </w:rPr>
        <w:t xml:space="preserve"> ICT use, in which the low availability of </w:t>
      </w:r>
      <w:r w:rsidR="00A805C3">
        <w:rPr>
          <w:color w:val="000000"/>
        </w:rPr>
        <w:t xml:space="preserve">the Internet </w:t>
      </w:r>
      <w:r>
        <w:rPr>
          <w:color w:val="000000"/>
        </w:rPr>
        <w:t xml:space="preserve">in hospice limits </w:t>
      </w:r>
      <w:r w:rsidR="00A805C3">
        <w:rPr>
          <w:color w:val="000000"/>
        </w:rPr>
        <w:t>participants’ opportunities to integrate ICTs into their loved ones’ last moments.</w:t>
      </w:r>
    </w:p>
    <w:p w14:paraId="42F4D097" w14:textId="5F474509" w:rsidR="008B01C0" w:rsidRDefault="0012349D" w:rsidP="00464426">
      <w:pPr>
        <w:contextualSpacing/>
        <w:rPr>
          <w:color w:val="000000"/>
        </w:rPr>
      </w:pPr>
      <w:r>
        <w:rPr>
          <w:color w:val="000000"/>
        </w:rPr>
        <w:t xml:space="preserve">The preliminary reflections cannot be generalized without caution due to the small sample sizes and some atypical care settings reported. </w:t>
      </w:r>
      <w:r w:rsidR="00081E4A">
        <w:rPr>
          <w:color w:val="000000"/>
        </w:rPr>
        <w:t xml:space="preserve">Our next steps will be chiefly directed at collecting sufficient data to help untangle the complex interactions between context and content to better understand how they influence ICT use. </w:t>
      </w:r>
      <w:r w:rsidR="008B01C0">
        <w:rPr>
          <w:color w:val="000000"/>
          <w:szCs w:val="17"/>
        </w:rPr>
        <w:t>At present, we have interviewed 12 participants, 40% of our qualitative target sample (of 30 participants). In addition to extending our interview sample, we are current</w:t>
      </w:r>
      <w:r w:rsidR="00A21AF1">
        <w:rPr>
          <w:color w:val="000000"/>
          <w:szCs w:val="17"/>
        </w:rPr>
        <w:t xml:space="preserve">ly developing </w:t>
      </w:r>
      <w:r w:rsidR="008B01C0">
        <w:rPr>
          <w:color w:val="000000"/>
          <w:szCs w:val="17"/>
        </w:rPr>
        <w:t>an online web-survey. Th</w:t>
      </w:r>
      <w:r w:rsidR="00A21AF1">
        <w:rPr>
          <w:color w:val="000000"/>
          <w:szCs w:val="17"/>
        </w:rPr>
        <w:t>is</w:t>
      </w:r>
      <w:r w:rsidR="008B01C0">
        <w:rPr>
          <w:color w:val="000000"/>
          <w:szCs w:val="17"/>
        </w:rPr>
        <w:t xml:space="preserve"> web</w:t>
      </w:r>
      <w:r w:rsidR="009F19FA">
        <w:rPr>
          <w:color w:val="000000"/>
          <w:szCs w:val="17"/>
        </w:rPr>
        <w:t xml:space="preserve"> </w:t>
      </w:r>
      <w:r w:rsidR="008B01C0">
        <w:rPr>
          <w:color w:val="000000"/>
          <w:szCs w:val="17"/>
        </w:rPr>
        <w:t>survey will supplement our small qualitative sample size and provide baseline figures for how families use ICTs near the end-of-life.</w:t>
      </w:r>
      <w:r w:rsidR="00A21AF1">
        <w:rPr>
          <w:color w:val="000000"/>
          <w:szCs w:val="17"/>
        </w:rPr>
        <w:t xml:space="preserve"> Our long-term goal is to use the findings from this work to develop novel communications technologies to support the unique needs of this environment. </w:t>
      </w:r>
    </w:p>
    <w:p w14:paraId="44F3012E" w14:textId="77777777" w:rsidR="00A805C3" w:rsidRDefault="00A805C3" w:rsidP="00464426">
      <w:pPr>
        <w:pStyle w:val="Heading1"/>
        <w:contextualSpacing/>
      </w:pPr>
      <w:r>
        <w:t>Acknowledgements</w:t>
      </w:r>
    </w:p>
    <w:p w14:paraId="398110C3" w14:textId="77777777" w:rsidR="00A805C3" w:rsidRPr="00642C27" w:rsidRDefault="00A805C3" w:rsidP="00464426">
      <w:pPr>
        <w:contextualSpacing/>
        <w:rPr>
          <w:color w:val="000000"/>
        </w:rPr>
      </w:pPr>
      <w:r>
        <w:rPr>
          <w:color w:val="000000"/>
        </w:rPr>
        <w:t>We thank all our participants</w:t>
      </w:r>
      <w:r w:rsidRPr="00642C27">
        <w:rPr>
          <w:color w:val="000000"/>
        </w:rPr>
        <w:t>, and all</w:t>
      </w:r>
      <w:r>
        <w:rPr>
          <w:color w:val="000000"/>
        </w:rPr>
        <w:t xml:space="preserve"> the</w:t>
      </w:r>
      <w:r w:rsidRPr="00642C27">
        <w:rPr>
          <w:color w:val="000000"/>
        </w:rPr>
        <w:t xml:space="preserve"> </w:t>
      </w:r>
      <w:r>
        <w:rPr>
          <w:color w:val="000000"/>
        </w:rPr>
        <w:t>hospice staff</w:t>
      </w:r>
      <w:r w:rsidRPr="00642C27">
        <w:rPr>
          <w:color w:val="000000"/>
        </w:rPr>
        <w:t xml:space="preserve">, who provided </w:t>
      </w:r>
      <w:r w:rsidR="00A21AF1">
        <w:rPr>
          <w:color w:val="000000"/>
        </w:rPr>
        <w:t>recruitment support</w:t>
      </w:r>
      <w:r w:rsidR="00A21AF1" w:rsidRPr="00642C27">
        <w:rPr>
          <w:color w:val="000000"/>
        </w:rPr>
        <w:t xml:space="preserve"> </w:t>
      </w:r>
      <w:r w:rsidR="00A21AF1">
        <w:rPr>
          <w:color w:val="000000"/>
        </w:rPr>
        <w:t xml:space="preserve">as well as </w:t>
      </w:r>
      <w:r w:rsidRPr="00642C27">
        <w:rPr>
          <w:color w:val="000000"/>
        </w:rPr>
        <w:t>helpful comments</w:t>
      </w:r>
      <w:r>
        <w:rPr>
          <w:color w:val="000000"/>
        </w:rPr>
        <w:t xml:space="preserve"> on our instrument</w:t>
      </w:r>
      <w:r w:rsidR="00A21AF1">
        <w:rPr>
          <w:color w:val="000000"/>
        </w:rPr>
        <w:t xml:space="preserve">. We are also grateful to NSERC and the GRAND-NCE for their financial support. </w:t>
      </w:r>
      <w:r w:rsidRPr="00642C27">
        <w:rPr>
          <w:color w:val="000000"/>
        </w:rPr>
        <w:t xml:space="preserve"> </w:t>
      </w:r>
    </w:p>
    <w:p w14:paraId="276CD485" w14:textId="77777777" w:rsidR="00A7113E" w:rsidRDefault="005E7587" w:rsidP="00464426">
      <w:pPr>
        <w:pStyle w:val="Heading1"/>
        <w:contextualSpacing/>
      </w:pPr>
      <w:r w:rsidRPr="007C09BD">
        <w:t>References</w:t>
      </w:r>
    </w:p>
    <w:p w14:paraId="1521B754" w14:textId="4C30460E" w:rsidR="00C22588" w:rsidRPr="00F8776F" w:rsidRDefault="00A21AF1" w:rsidP="00464426">
      <w:pPr>
        <w:pStyle w:val="References"/>
      </w:pPr>
      <w:proofErr w:type="spellStart"/>
      <w:r w:rsidRPr="00C22588">
        <w:t>Battley</w:t>
      </w:r>
      <w:proofErr w:type="spellEnd"/>
      <w:r w:rsidR="00C22588">
        <w:t>, J., Balding, L., G</w:t>
      </w:r>
      <w:r w:rsidR="00BB534F">
        <w:t>illigan, O., O'Connell, C., and</w:t>
      </w:r>
      <w:r w:rsidR="00F8776F">
        <w:t xml:space="preserve"> </w:t>
      </w:r>
      <w:r w:rsidR="00C22588">
        <w:t>O'Brien</w:t>
      </w:r>
      <w:r w:rsidR="00F8776F">
        <w:t xml:space="preserve">, T. (2012). </w:t>
      </w:r>
      <w:r w:rsidR="00C22588" w:rsidRPr="00796EFE">
        <w:rPr>
          <w:bCs/>
        </w:rPr>
        <w:t>From Cork to Budapest by Skype: living and dying</w:t>
      </w:r>
      <w:r w:rsidR="00F8776F">
        <w:rPr>
          <w:bCs/>
        </w:rPr>
        <w:t xml:space="preserve">. </w:t>
      </w:r>
      <w:r w:rsidR="00C22588" w:rsidRPr="00796EFE">
        <w:rPr>
          <w:i/>
        </w:rPr>
        <w:t xml:space="preserve">BMJ Support </w:t>
      </w:r>
      <w:proofErr w:type="spellStart"/>
      <w:r w:rsidR="00C22588" w:rsidRPr="00796EFE">
        <w:rPr>
          <w:i/>
        </w:rPr>
        <w:t>Palliat</w:t>
      </w:r>
      <w:proofErr w:type="spellEnd"/>
      <w:r w:rsidR="00C22588" w:rsidRPr="00796EFE">
        <w:rPr>
          <w:i/>
        </w:rPr>
        <w:t xml:space="preserve"> Care</w:t>
      </w:r>
      <w:r w:rsidR="00F8776F">
        <w:rPr>
          <w:i/>
        </w:rPr>
        <w:t xml:space="preserve">, </w:t>
      </w:r>
      <w:r w:rsidR="00F8776F" w:rsidRPr="00F8776F">
        <w:t>2</w:t>
      </w:r>
      <w:r w:rsidR="00F8776F" w:rsidRPr="00796EFE">
        <w:t xml:space="preserve">: 168–169. </w:t>
      </w:r>
    </w:p>
    <w:p w14:paraId="4982D028" w14:textId="5A0D7404" w:rsidR="00F8776F" w:rsidRPr="00796EFE" w:rsidRDefault="00F8776F" w:rsidP="00464426">
      <w:pPr>
        <w:pStyle w:val="References"/>
        <w:rPr>
          <w:color w:val="000000"/>
        </w:rPr>
      </w:pPr>
      <w:proofErr w:type="spellStart"/>
      <w:r w:rsidRPr="00796EFE">
        <w:rPr>
          <w:color w:val="000000"/>
        </w:rPr>
        <w:t>Brecher</w:t>
      </w:r>
      <w:proofErr w:type="spellEnd"/>
      <w:r w:rsidRPr="00796EFE">
        <w:rPr>
          <w:color w:val="000000"/>
        </w:rPr>
        <w:t>, D. B. (2012). The Use of Skype in a Community Hospital Inpatient Palliative Medicine Consultation Service</w:t>
      </w:r>
      <w:r w:rsidR="00195BCD" w:rsidRPr="00796EFE">
        <w:rPr>
          <w:color w:val="000000"/>
        </w:rPr>
        <w:t>.</w:t>
      </w:r>
      <w:r w:rsidRPr="00796EFE">
        <w:rPr>
          <w:color w:val="000000"/>
        </w:rPr>
        <w:t xml:space="preserve"> </w:t>
      </w:r>
      <w:r w:rsidR="00894DF1" w:rsidRPr="00464426">
        <w:rPr>
          <w:i/>
          <w:color w:val="000000"/>
        </w:rPr>
        <w:t>JPM</w:t>
      </w:r>
      <w:r w:rsidR="00195BCD" w:rsidRPr="00796EFE">
        <w:rPr>
          <w:color w:val="000000"/>
        </w:rPr>
        <w:t xml:space="preserve">, </w:t>
      </w:r>
      <w:r w:rsidR="00195BCD">
        <w:rPr>
          <w:color w:val="000000"/>
        </w:rPr>
        <w:t xml:space="preserve">Online </w:t>
      </w:r>
      <w:r w:rsidR="00195BCD" w:rsidRPr="00195BCD">
        <w:rPr>
          <w:color w:val="000000"/>
        </w:rPr>
        <w:t>ahead of print:</w:t>
      </w:r>
      <w:r w:rsidRPr="00796EFE">
        <w:rPr>
          <w:color w:val="000000"/>
        </w:rPr>
        <w:t xml:space="preserve"> doi</w:t>
      </w:r>
      <w:proofErr w:type="gramStart"/>
      <w:r w:rsidRPr="00796EFE">
        <w:rPr>
          <w:color w:val="000000"/>
        </w:rPr>
        <w:t>:10.1089</w:t>
      </w:r>
      <w:proofErr w:type="gramEnd"/>
      <w:r w:rsidRPr="00796EFE">
        <w:rPr>
          <w:color w:val="000000"/>
        </w:rPr>
        <w:t>/jpm.2012.0022.</w:t>
      </w:r>
    </w:p>
    <w:p w14:paraId="3A7862AD" w14:textId="09D44334" w:rsidR="00BB534F" w:rsidRDefault="00BB534F" w:rsidP="00464426">
      <w:pPr>
        <w:pStyle w:val="References"/>
        <w:rPr>
          <w:color w:val="000000"/>
        </w:rPr>
      </w:pPr>
      <w:proofErr w:type="spellStart"/>
      <w:r w:rsidRPr="007C09BD">
        <w:rPr>
          <w:color w:val="000000"/>
        </w:rPr>
        <w:t>Buis</w:t>
      </w:r>
      <w:proofErr w:type="spellEnd"/>
      <w:r w:rsidRPr="007C09BD">
        <w:rPr>
          <w:color w:val="000000"/>
        </w:rPr>
        <w:t xml:space="preserve">, L. R. (2008). Emotional and informational support messages in an online hospice support community. </w:t>
      </w:r>
      <w:proofErr w:type="spellStart"/>
      <w:r w:rsidRPr="00796EFE">
        <w:rPr>
          <w:i/>
          <w:color w:val="000000"/>
        </w:rPr>
        <w:t>Comput</w:t>
      </w:r>
      <w:proofErr w:type="spellEnd"/>
      <w:r w:rsidR="00894DF1">
        <w:rPr>
          <w:i/>
          <w:color w:val="000000"/>
        </w:rPr>
        <w:t>.</w:t>
      </w:r>
      <w:r w:rsidRPr="00796EFE">
        <w:rPr>
          <w:i/>
          <w:color w:val="000000"/>
        </w:rPr>
        <w:t xml:space="preserve"> Inform</w:t>
      </w:r>
      <w:r w:rsidR="00894DF1">
        <w:rPr>
          <w:i/>
          <w:color w:val="000000"/>
        </w:rPr>
        <w:t>.</w:t>
      </w:r>
      <w:r w:rsidRPr="00796EFE">
        <w:rPr>
          <w:i/>
          <w:color w:val="000000"/>
        </w:rPr>
        <w:t xml:space="preserve"> </w:t>
      </w:r>
      <w:proofErr w:type="spellStart"/>
      <w:r w:rsidRPr="00796EFE">
        <w:rPr>
          <w:i/>
          <w:color w:val="000000"/>
        </w:rPr>
        <w:t>Nurs</w:t>
      </w:r>
      <w:proofErr w:type="spellEnd"/>
      <w:proofErr w:type="gramStart"/>
      <w:r w:rsidR="00894DF1">
        <w:rPr>
          <w:i/>
          <w:color w:val="000000"/>
        </w:rPr>
        <w:t>.</w:t>
      </w:r>
      <w:r w:rsidRPr="007C09BD">
        <w:rPr>
          <w:color w:val="000000"/>
        </w:rPr>
        <w:t>,</w:t>
      </w:r>
      <w:proofErr w:type="gramEnd"/>
      <w:r w:rsidRPr="007C09BD">
        <w:rPr>
          <w:color w:val="000000"/>
        </w:rPr>
        <w:t xml:space="preserve"> 26</w:t>
      </w:r>
      <w:r>
        <w:rPr>
          <w:color w:val="000000"/>
        </w:rPr>
        <w:t>(</w:t>
      </w:r>
      <w:r w:rsidRPr="007C09BD">
        <w:rPr>
          <w:color w:val="000000"/>
        </w:rPr>
        <w:t>6</w:t>
      </w:r>
      <w:r>
        <w:rPr>
          <w:color w:val="000000"/>
        </w:rPr>
        <w:t>):</w:t>
      </w:r>
      <w:r w:rsidRPr="007C09BD">
        <w:rPr>
          <w:color w:val="000000"/>
        </w:rPr>
        <w:t xml:space="preserve"> 358</w:t>
      </w:r>
      <w:r>
        <w:rPr>
          <w:color w:val="000000"/>
        </w:rPr>
        <w:t>–</w:t>
      </w:r>
      <w:r w:rsidRPr="007C09BD">
        <w:rPr>
          <w:color w:val="000000"/>
        </w:rPr>
        <w:t>367.</w:t>
      </w:r>
    </w:p>
    <w:p w14:paraId="376E6003" w14:textId="7AB97459" w:rsidR="00195BCD" w:rsidRDefault="00195BCD" w:rsidP="00464426">
      <w:pPr>
        <w:pStyle w:val="References"/>
        <w:rPr>
          <w:color w:val="333333"/>
          <w:szCs w:val="17"/>
        </w:rPr>
      </w:pPr>
      <w:r w:rsidRPr="00195BCD">
        <w:rPr>
          <w:color w:val="333333"/>
          <w:szCs w:val="17"/>
        </w:rPr>
        <w:t>Oliver</w:t>
      </w:r>
      <w:r>
        <w:rPr>
          <w:color w:val="333333"/>
          <w:szCs w:val="17"/>
        </w:rPr>
        <w:t>, D.</w:t>
      </w:r>
      <w:r w:rsidR="00AF06CD">
        <w:rPr>
          <w:color w:val="333333"/>
          <w:szCs w:val="17"/>
        </w:rPr>
        <w:t xml:space="preserve"> P.</w:t>
      </w:r>
      <w:r w:rsidRPr="00195BCD">
        <w:rPr>
          <w:color w:val="333333"/>
          <w:szCs w:val="17"/>
        </w:rPr>
        <w:t xml:space="preserve">, </w:t>
      </w:r>
      <w:r w:rsidR="00894DF1">
        <w:rPr>
          <w:color w:val="333333"/>
          <w:szCs w:val="17"/>
        </w:rPr>
        <w:t>et al</w:t>
      </w:r>
      <w:r>
        <w:rPr>
          <w:color w:val="333333"/>
          <w:szCs w:val="17"/>
        </w:rPr>
        <w:t>.</w:t>
      </w:r>
      <w:r w:rsidR="00AF06CD">
        <w:rPr>
          <w:color w:val="333333"/>
          <w:szCs w:val="17"/>
        </w:rPr>
        <w:t xml:space="preserve"> (2012). </w:t>
      </w:r>
      <w:r w:rsidR="00AF06CD" w:rsidRPr="00AF06CD">
        <w:rPr>
          <w:color w:val="333333"/>
          <w:szCs w:val="17"/>
        </w:rPr>
        <w:t xml:space="preserve">A Systematic Review of the Evidence Base for </w:t>
      </w:r>
      <w:proofErr w:type="spellStart"/>
      <w:r w:rsidR="00AF06CD" w:rsidRPr="00AF06CD">
        <w:rPr>
          <w:color w:val="333333"/>
          <w:szCs w:val="17"/>
        </w:rPr>
        <w:t>Telehospice</w:t>
      </w:r>
      <w:proofErr w:type="spellEnd"/>
      <w:r w:rsidR="00BB534F">
        <w:rPr>
          <w:color w:val="333333"/>
          <w:szCs w:val="17"/>
        </w:rPr>
        <w:t>.</w:t>
      </w:r>
      <w:r w:rsidR="00AF06CD">
        <w:rPr>
          <w:color w:val="333333"/>
          <w:szCs w:val="17"/>
        </w:rPr>
        <w:t xml:space="preserve"> </w:t>
      </w:r>
      <w:r w:rsidRPr="00796EFE">
        <w:rPr>
          <w:i/>
          <w:color w:val="333333"/>
          <w:szCs w:val="17"/>
        </w:rPr>
        <w:t>Telemedicine and e-Health</w:t>
      </w:r>
      <w:r w:rsidR="00BB534F" w:rsidRPr="00BB534F">
        <w:rPr>
          <w:i/>
          <w:color w:val="333333"/>
          <w:szCs w:val="17"/>
        </w:rPr>
        <w:t xml:space="preserve">, </w:t>
      </w:r>
      <w:r w:rsidR="00BB534F">
        <w:rPr>
          <w:color w:val="333333"/>
          <w:szCs w:val="17"/>
        </w:rPr>
        <w:t>18(1): 38–</w:t>
      </w:r>
      <w:r w:rsidRPr="00195BCD">
        <w:rPr>
          <w:color w:val="333333"/>
          <w:szCs w:val="17"/>
        </w:rPr>
        <w:t>47.</w:t>
      </w:r>
    </w:p>
    <w:p w14:paraId="206632C7" w14:textId="2C526724" w:rsidR="00BB534F" w:rsidRPr="00796EFE" w:rsidRDefault="00BB534F" w:rsidP="00464426">
      <w:pPr>
        <w:pStyle w:val="References"/>
      </w:pPr>
      <w:r w:rsidRPr="005E7587">
        <w:t xml:space="preserve">Rhymes, J. (1990). Hospice care in America. </w:t>
      </w:r>
      <w:r w:rsidR="00894DF1">
        <w:rPr>
          <w:i/>
        </w:rPr>
        <w:t>JAMA</w:t>
      </w:r>
      <w:r w:rsidRPr="005E7587">
        <w:t>, 264</w:t>
      </w:r>
      <w:r>
        <w:t>(</w:t>
      </w:r>
      <w:r w:rsidRPr="005E7587">
        <w:t>3</w:t>
      </w:r>
      <w:r>
        <w:t>):</w:t>
      </w:r>
      <w:r w:rsidRPr="005E7587">
        <w:t xml:space="preserve"> 369</w:t>
      </w:r>
      <w:r>
        <w:t>–</w:t>
      </w:r>
      <w:r w:rsidRPr="005E7587">
        <w:t>72.</w:t>
      </w:r>
    </w:p>
    <w:p w14:paraId="7CB07C10" w14:textId="2D360467" w:rsidR="004D1A98" w:rsidRPr="00464426" w:rsidRDefault="006E3B60" w:rsidP="00464426">
      <w:pPr>
        <w:pStyle w:val="References"/>
      </w:pPr>
      <w:r>
        <w:t xml:space="preserve"> </w:t>
      </w:r>
      <w:r w:rsidR="00BB534F" w:rsidRPr="00BB534F">
        <w:t xml:space="preserve">Willis, L., </w:t>
      </w:r>
      <w:proofErr w:type="spellStart"/>
      <w:r w:rsidR="00BB534F" w:rsidRPr="00BB534F">
        <w:t>Demiris</w:t>
      </w:r>
      <w:proofErr w:type="spellEnd"/>
      <w:r w:rsidR="00BB534F" w:rsidRPr="00BB534F">
        <w:t xml:space="preserve">, G., and Oliver, D. (2007). Internet Use by Hospice Families and Providers: A Review. </w:t>
      </w:r>
      <w:r w:rsidR="00894DF1" w:rsidRPr="00464426">
        <w:rPr>
          <w:i/>
        </w:rPr>
        <w:t xml:space="preserve">J Med </w:t>
      </w:r>
      <w:proofErr w:type="spellStart"/>
      <w:r w:rsidR="00894DF1" w:rsidRPr="00464426">
        <w:rPr>
          <w:i/>
        </w:rPr>
        <w:t>Syst</w:t>
      </w:r>
      <w:proofErr w:type="spellEnd"/>
      <w:r w:rsidR="00BB534F" w:rsidRPr="00BB534F">
        <w:t>, 31(2): 97–101</w:t>
      </w:r>
      <w:r w:rsidR="00894DF1">
        <w:rPr>
          <w:color w:val="000000"/>
          <w:szCs w:val="17"/>
        </w:rPr>
        <w:t>.</w:t>
      </w:r>
    </w:p>
    <w:sectPr w:rsidR="004D1A98" w:rsidRPr="00464426">
      <w:type w:val="continuous"/>
      <w:pgSz w:w="15840" w:h="12240" w:orient="landscape" w:code="1"/>
      <w:pgMar w:top="2330" w:right="1530" w:bottom="1170" w:left="3960" w:header="994" w:footer="72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3B9FE" w14:textId="77777777" w:rsidR="00483561" w:rsidRDefault="00483561">
      <w:pPr>
        <w:spacing w:after="0" w:line="240" w:lineRule="auto"/>
      </w:pPr>
      <w:r>
        <w:separator/>
      </w:r>
    </w:p>
  </w:endnote>
  <w:endnote w:type="continuationSeparator" w:id="0">
    <w:p w14:paraId="36665970" w14:textId="77777777" w:rsidR="00483561" w:rsidRDefault="00483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7BFF5" w14:textId="77777777" w:rsidR="00483561" w:rsidRDefault="00483561">
      <w:pPr>
        <w:spacing w:after="0" w:line="240" w:lineRule="auto"/>
      </w:pPr>
      <w:r>
        <w:separator/>
      </w:r>
    </w:p>
  </w:footnote>
  <w:footnote w:type="continuationSeparator" w:id="0">
    <w:p w14:paraId="5EA7A5CF" w14:textId="77777777" w:rsidR="00483561" w:rsidRDefault="0048356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F59D3" w14:textId="77777777" w:rsidR="00483561" w:rsidRDefault="00483561">
    <w:pPr>
      <w:tabs>
        <w:tab w:val="right" w:pos="10080"/>
      </w:tabs>
      <w:rPr>
        <w:rStyle w:val="PageNumber"/>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1ACDA" w14:textId="77777777" w:rsidR="00483561" w:rsidRDefault="00483561">
    <w:pPr>
      <w:pStyle w:val="Header"/>
      <w:tabs>
        <w:tab w:val="clear" w:pos="10080"/>
        <w:tab w:val="right" w:pos="10170"/>
      </w:tabs>
      <w:ind w:left="0"/>
    </w:pPr>
    <w:r>
      <w:rPr>
        <w:rStyle w:val="PageNumbe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050E05C"/>
    <w:lvl w:ilvl="0">
      <w:numFmt w:val="decimal"/>
      <w:lvlText w:val="*"/>
      <w:lvlJc w:val="left"/>
    </w:lvl>
  </w:abstractNum>
  <w:abstractNum w:abstractNumId="1">
    <w:nsid w:val="3F4B5280"/>
    <w:multiLevelType w:val="singleLevel"/>
    <w:tmpl w:val="E7F65E0E"/>
    <w:lvl w:ilvl="0">
      <w:start w:val="1"/>
      <w:numFmt w:val="bullet"/>
      <w:lvlText w:val=""/>
      <w:lvlJc w:val="left"/>
      <w:pPr>
        <w:tabs>
          <w:tab w:val="num" w:pos="360"/>
        </w:tabs>
        <w:ind w:left="360" w:hanging="360"/>
      </w:pPr>
      <w:rPr>
        <w:rFonts w:ascii="Wingdings" w:hAnsi="Wingdings" w:hint="default"/>
        <w:sz w:val="16"/>
      </w:rPr>
    </w:lvl>
  </w:abstractNum>
  <w:abstractNum w:abstractNumId="2">
    <w:nsid w:val="3F8F0C70"/>
    <w:multiLevelType w:val="singleLevel"/>
    <w:tmpl w:val="E7F65E0E"/>
    <w:lvl w:ilvl="0">
      <w:start w:val="1"/>
      <w:numFmt w:val="bullet"/>
      <w:lvlText w:val=""/>
      <w:lvlJc w:val="left"/>
      <w:pPr>
        <w:tabs>
          <w:tab w:val="num" w:pos="360"/>
        </w:tabs>
        <w:ind w:left="360" w:hanging="360"/>
      </w:pPr>
      <w:rPr>
        <w:rFonts w:ascii="Wingdings" w:hAnsi="Wingdings" w:hint="default"/>
        <w:sz w:val="16"/>
      </w:rPr>
    </w:lvl>
  </w:abstractNum>
  <w:abstractNum w:abstractNumId="3">
    <w:nsid w:val="4B8910A2"/>
    <w:multiLevelType w:val="singleLevel"/>
    <w:tmpl w:val="7506EBBA"/>
    <w:lvl w:ilvl="0">
      <w:start w:val="9"/>
      <w:numFmt w:val="decimal"/>
      <w:lvlText w:val="%1"/>
      <w:lvlJc w:val="left"/>
      <w:pPr>
        <w:tabs>
          <w:tab w:val="num" w:pos="2160"/>
        </w:tabs>
        <w:ind w:left="2160" w:hanging="360"/>
      </w:pPr>
      <w:rPr>
        <w:rFonts w:hint="default"/>
      </w:rPr>
    </w:lvl>
  </w:abstractNum>
  <w:abstractNum w:abstractNumId="4">
    <w:nsid w:val="5A0A036E"/>
    <w:multiLevelType w:val="singleLevel"/>
    <w:tmpl w:val="61E616DA"/>
    <w:lvl w:ilvl="0">
      <w:start w:val="1"/>
      <w:numFmt w:val="decimal"/>
      <w:lvlText w:val="%1."/>
      <w:legacy w:legacy="1" w:legacySpace="0" w:legacyIndent="144"/>
      <w:lvlJc w:val="left"/>
      <w:pPr>
        <w:ind w:left="144" w:hanging="144"/>
      </w:pPr>
    </w:lvl>
  </w:abstractNum>
  <w:abstractNum w:abstractNumId="5">
    <w:nsid w:val="5BB151A4"/>
    <w:multiLevelType w:val="multilevel"/>
    <w:tmpl w:val="0F962DDA"/>
    <w:lvl w:ilvl="0">
      <w:start w:val="1"/>
      <w:numFmt w:val="decimal"/>
      <w:pStyle w:val="References"/>
      <w:lvlText w:val="[%1]"/>
      <w:lvlJc w:val="left"/>
      <w:pPr>
        <w:tabs>
          <w:tab w:val="num" w:pos="360"/>
        </w:tabs>
        <w:ind w:left="0" w:firstLine="0"/>
      </w:pPr>
      <w:rPr>
        <w:rFonts w:ascii="Arial" w:hAnsi="Arial"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6">
    <w:nsid w:val="68B415F0"/>
    <w:multiLevelType w:val="multilevel"/>
    <w:tmpl w:val="8736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DE0C20"/>
    <w:multiLevelType w:val="hybridMultilevel"/>
    <w:tmpl w:val="9DA2EC64"/>
    <w:lvl w:ilvl="0" w:tplc="051A1D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1D6A21"/>
    <w:multiLevelType w:val="singleLevel"/>
    <w:tmpl w:val="7DC2F074"/>
    <w:lvl w:ilvl="0">
      <w:start w:val="1"/>
      <w:numFmt w:val="decimal"/>
      <w:lvlText w:val="[%1]"/>
      <w:lvlJc w:val="left"/>
      <w:pPr>
        <w:tabs>
          <w:tab w:val="num" w:pos="360"/>
        </w:tabs>
        <w:ind w:left="360" w:hanging="360"/>
      </w:pPr>
      <w:rPr>
        <w:rFonts w:ascii="Times New Roman" w:hAnsi="Times New Roman" w:hint="default"/>
        <w:sz w:val="20"/>
      </w:rPr>
    </w:lvl>
  </w:abstractNum>
  <w:abstractNum w:abstractNumId="9">
    <w:nsid w:val="75D66BB8"/>
    <w:multiLevelType w:val="singleLevel"/>
    <w:tmpl w:val="D214CD6E"/>
    <w:lvl w:ilvl="0">
      <w:start w:val="1"/>
      <w:numFmt w:val="decimal"/>
      <w:pStyle w:val="Numberedlist"/>
      <w:lvlText w:val="%1."/>
      <w:lvlJc w:val="left"/>
      <w:pPr>
        <w:tabs>
          <w:tab w:val="num" w:pos="360"/>
        </w:tabs>
        <w:ind w:left="360" w:hanging="360"/>
      </w:pPr>
    </w:lvl>
  </w:abstractNum>
  <w:abstractNum w:abstractNumId="10">
    <w:nsid w:val="7611432E"/>
    <w:multiLevelType w:val="hybridMultilevel"/>
    <w:tmpl w:val="1C30DD6E"/>
    <w:lvl w:ilvl="0" w:tplc="4FA4D700">
      <w:start w:val="1"/>
      <w:numFmt w:val="bullet"/>
      <w:lvlText w:val=""/>
      <w:lvlJc w:val="left"/>
      <w:pPr>
        <w:tabs>
          <w:tab w:val="num" w:pos="2880"/>
        </w:tabs>
        <w:ind w:left="2880" w:hanging="360"/>
      </w:pPr>
      <w:rPr>
        <w:rFonts w:ascii="Symbol" w:hAnsi="Symbol" w:hint="default"/>
      </w:rPr>
    </w:lvl>
    <w:lvl w:ilvl="1" w:tplc="D64E21D4" w:tentative="1">
      <w:start w:val="1"/>
      <w:numFmt w:val="bullet"/>
      <w:lvlText w:val="o"/>
      <w:lvlJc w:val="left"/>
      <w:pPr>
        <w:tabs>
          <w:tab w:val="num" w:pos="3600"/>
        </w:tabs>
        <w:ind w:left="3600" w:hanging="360"/>
      </w:pPr>
      <w:rPr>
        <w:rFonts w:ascii="Courier New" w:hAnsi="Courier New" w:hint="default"/>
      </w:rPr>
    </w:lvl>
    <w:lvl w:ilvl="2" w:tplc="1A686D36" w:tentative="1">
      <w:start w:val="1"/>
      <w:numFmt w:val="bullet"/>
      <w:lvlText w:val=""/>
      <w:lvlJc w:val="left"/>
      <w:pPr>
        <w:tabs>
          <w:tab w:val="num" w:pos="4320"/>
        </w:tabs>
        <w:ind w:left="4320" w:hanging="360"/>
      </w:pPr>
      <w:rPr>
        <w:rFonts w:ascii="Wingdings" w:hAnsi="Wingdings" w:hint="default"/>
      </w:rPr>
    </w:lvl>
    <w:lvl w:ilvl="3" w:tplc="18F25A8C" w:tentative="1">
      <w:start w:val="1"/>
      <w:numFmt w:val="bullet"/>
      <w:lvlText w:val=""/>
      <w:lvlJc w:val="left"/>
      <w:pPr>
        <w:tabs>
          <w:tab w:val="num" w:pos="5040"/>
        </w:tabs>
        <w:ind w:left="5040" w:hanging="360"/>
      </w:pPr>
      <w:rPr>
        <w:rFonts w:ascii="Symbol" w:hAnsi="Symbol" w:hint="default"/>
      </w:rPr>
    </w:lvl>
    <w:lvl w:ilvl="4" w:tplc="0B68D3A6" w:tentative="1">
      <w:start w:val="1"/>
      <w:numFmt w:val="bullet"/>
      <w:lvlText w:val="o"/>
      <w:lvlJc w:val="left"/>
      <w:pPr>
        <w:tabs>
          <w:tab w:val="num" w:pos="5760"/>
        </w:tabs>
        <w:ind w:left="5760" w:hanging="360"/>
      </w:pPr>
      <w:rPr>
        <w:rFonts w:ascii="Courier New" w:hAnsi="Courier New" w:hint="default"/>
      </w:rPr>
    </w:lvl>
    <w:lvl w:ilvl="5" w:tplc="055CD48C" w:tentative="1">
      <w:start w:val="1"/>
      <w:numFmt w:val="bullet"/>
      <w:lvlText w:val=""/>
      <w:lvlJc w:val="left"/>
      <w:pPr>
        <w:tabs>
          <w:tab w:val="num" w:pos="6480"/>
        </w:tabs>
        <w:ind w:left="6480" w:hanging="360"/>
      </w:pPr>
      <w:rPr>
        <w:rFonts w:ascii="Wingdings" w:hAnsi="Wingdings" w:hint="default"/>
      </w:rPr>
    </w:lvl>
    <w:lvl w:ilvl="6" w:tplc="7696BE76" w:tentative="1">
      <w:start w:val="1"/>
      <w:numFmt w:val="bullet"/>
      <w:lvlText w:val=""/>
      <w:lvlJc w:val="left"/>
      <w:pPr>
        <w:tabs>
          <w:tab w:val="num" w:pos="7200"/>
        </w:tabs>
        <w:ind w:left="7200" w:hanging="360"/>
      </w:pPr>
      <w:rPr>
        <w:rFonts w:ascii="Symbol" w:hAnsi="Symbol" w:hint="default"/>
      </w:rPr>
    </w:lvl>
    <w:lvl w:ilvl="7" w:tplc="25ACB03E" w:tentative="1">
      <w:start w:val="1"/>
      <w:numFmt w:val="bullet"/>
      <w:lvlText w:val="o"/>
      <w:lvlJc w:val="left"/>
      <w:pPr>
        <w:tabs>
          <w:tab w:val="num" w:pos="7920"/>
        </w:tabs>
        <w:ind w:left="7920" w:hanging="360"/>
      </w:pPr>
      <w:rPr>
        <w:rFonts w:ascii="Courier New" w:hAnsi="Courier New" w:hint="default"/>
      </w:rPr>
    </w:lvl>
    <w:lvl w:ilvl="8" w:tplc="D8EA37EA" w:tentative="1">
      <w:start w:val="1"/>
      <w:numFmt w:val="bullet"/>
      <w:lvlText w:val=""/>
      <w:lvlJc w:val="left"/>
      <w:pPr>
        <w:tabs>
          <w:tab w:val="num" w:pos="8640"/>
        </w:tabs>
        <w:ind w:left="8640" w:hanging="360"/>
      </w:pPr>
      <w:rPr>
        <w:rFonts w:ascii="Wingdings" w:hAnsi="Wingdings" w:hint="default"/>
      </w:rPr>
    </w:lvl>
  </w:abstractNum>
  <w:abstractNum w:abstractNumId="11">
    <w:nsid w:val="7EBF4952"/>
    <w:multiLevelType w:val="hybridMultilevel"/>
    <w:tmpl w:val="15D2761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7FE40FC1"/>
    <w:multiLevelType w:val="singleLevel"/>
    <w:tmpl w:val="2FA09710"/>
    <w:lvl w:ilvl="0">
      <w:start w:val="1"/>
      <w:numFmt w:val="bullet"/>
      <w:pStyle w:val="bulletlist"/>
      <w:lvlText w:val=""/>
      <w:lvlJc w:val="left"/>
      <w:pPr>
        <w:tabs>
          <w:tab w:val="num" w:pos="360"/>
        </w:tabs>
        <w:ind w:left="360" w:hanging="360"/>
      </w:pPr>
      <w:rPr>
        <w:rFonts w:ascii="Wingdings" w:hAnsi="Wingdings" w:hint="default"/>
        <w:sz w:val="16"/>
      </w:rPr>
    </w:lvl>
  </w:abstractNum>
  <w:num w:numId="1">
    <w:abstractNumId w:val="3"/>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2"/>
  </w:num>
  <w:num w:numId="4">
    <w:abstractNumId w:val="1"/>
  </w:num>
  <w:num w:numId="5">
    <w:abstractNumId w:val="2"/>
  </w:num>
  <w:num w:numId="6">
    <w:abstractNumId w:val="10"/>
  </w:num>
  <w:num w:numId="7">
    <w:abstractNumId w:val="8"/>
  </w:num>
  <w:num w:numId="8">
    <w:abstractNumId w:val="5"/>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9"/>
  </w:num>
  <w:num w:numId="13">
    <w:abstractNumId w:val="9"/>
  </w:num>
  <w:num w:numId="14">
    <w:abstractNumId w:val="9"/>
    <w:lvlOverride w:ilvl="0">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1"/>
  </w:num>
  <w:num w:numId="22">
    <w:abstractNumId w:val="12"/>
  </w:num>
  <w:num w:numId="23">
    <w:abstractNumId w:val="9"/>
  </w:num>
  <w:num w:numId="24">
    <w:abstractNumId w:val="5"/>
  </w:num>
  <w:num w:numId="25">
    <w:abstractNumId w:val="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strokecolor="silver">
      <v:stroke color="silver"/>
      <o:colormru v:ext="edit" colors="#333,#c30,#ddd,#f8f8f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475"/>
    <w:rsid w:val="000164A6"/>
    <w:rsid w:val="00016506"/>
    <w:rsid w:val="0001689F"/>
    <w:rsid w:val="00021D0E"/>
    <w:rsid w:val="00054916"/>
    <w:rsid w:val="000754F4"/>
    <w:rsid w:val="00081E4A"/>
    <w:rsid w:val="00097CAE"/>
    <w:rsid w:val="000B1577"/>
    <w:rsid w:val="000D31D9"/>
    <w:rsid w:val="00100120"/>
    <w:rsid w:val="00122EFB"/>
    <w:rsid w:val="0012349D"/>
    <w:rsid w:val="00136429"/>
    <w:rsid w:val="001847F8"/>
    <w:rsid w:val="00195BCD"/>
    <w:rsid w:val="001C0378"/>
    <w:rsid w:val="001F2A42"/>
    <w:rsid w:val="0020579D"/>
    <w:rsid w:val="002425E9"/>
    <w:rsid w:val="00253E4B"/>
    <w:rsid w:val="00286284"/>
    <w:rsid w:val="002D1BA0"/>
    <w:rsid w:val="002D3475"/>
    <w:rsid w:val="002E1BBE"/>
    <w:rsid w:val="002E48A6"/>
    <w:rsid w:val="00305104"/>
    <w:rsid w:val="00310CE1"/>
    <w:rsid w:val="00330EE3"/>
    <w:rsid w:val="00343FC9"/>
    <w:rsid w:val="00355BF4"/>
    <w:rsid w:val="00365AF5"/>
    <w:rsid w:val="003C0E35"/>
    <w:rsid w:val="003C69DD"/>
    <w:rsid w:val="003E1C2E"/>
    <w:rsid w:val="004217FE"/>
    <w:rsid w:val="00464426"/>
    <w:rsid w:val="00483561"/>
    <w:rsid w:val="004A1EB2"/>
    <w:rsid w:val="004D1A98"/>
    <w:rsid w:val="004D5257"/>
    <w:rsid w:val="0051332A"/>
    <w:rsid w:val="005307B3"/>
    <w:rsid w:val="00532C33"/>
    <w:rsid w:val="00543517"/>
    <w:rsid w:val="00577D50"/>
    <w:rsid w:val="005825CD"/>
    <w:rsid w:val="005A6A25"/>
    <w:rsid w:val="005B18E3"/>
    <w:rsid w:val="005D2639"/>
    <w:rsid w:val="005E7587"/>
    <w:rsid w:val="00616A2E"/>
    <w:rsid w:val="006200BE"/>
    <w:rsid w:val="00650CAC"/>
    <w:rsid w:val="006759A7"/>
    <w:rsid w:val="006778AA"/>
    <w:rsid w:val="006976F3"/>
    <w:rsid w:val="006A51E8"/>
    <w:rsid w:val="006D103A"/>
    <w:rsid w:val="006E3B60"/>
    <w:rsid w:val="006F4E20"/>
    <w:rsid w:val="00732B4B"/>
    <w:rsid w:val="00763A4B"/>
    <w:rsid w:val="00796EFE"/>
    <w:rsid w:val="007C09BD"/>
    <w:rsid w:val="007F2255"/>
    <w:rsid w:val="008358AE"/>
    <w:rsid w:val="00886096"/>
    <w:rsid w:val="00894DF1"/>
    <w:rsid w:val="008B01C0"/>
    <w:rsid w:val="008B6C1F"/>
    <w:rsid w:val="008D6928"/>
    <w:rsid w:val="008E0466"/>
    <w:rsid w:val="008E7F18"/>
    <w:rsid w:val="009009E9"/>
    <w:rsid w:val="00926DE3"/>
    <w:rsid w:val="009744B1"/>
    <w:rsid w:val="009A0A8D"/>
    <w:rsid w:val="009D051C"/>
    <w:rsid w:val="009D4282"/>
    <w:rsid w:val="009F19FA"/>
    <w:rsid w:val="00A069C5"/>
    <w:rsid w:val="00A21AF1"/>
    <w:rsid w:val="00A25367"/>
    <w:rsid w:val="00A7113E"/>
    <w:rsid w:val="00A805C3"/>
    <w:rsid w:val="00A932D6"/>
    <w:rsid w:val="00AB30EF"/>
    <w:rsid w:val="00AC41B1"/>
    <w:rsid w:val="00AF06CD"/>
    <w:rsid w:val="00B13617"/>
    <w:rsid w:val="00B220B4"/>
    <w:rsid w:val="00B86D6E"/>
    <w:rsid w:val="00B871B4"/>
    <w:rsid w:val="00B93B45"/>
    <w:rsid w:val="00BB475B"/>
    <w:rsid w:val="00BB534F"/>
    <w:rsid w:val="00BE7EA9"/>
    <w:rsid w:val="00C169A0"/>
    <w:rsid w:val="00C22588"/>
    <w:rsid w:val="00C52655"/>
    <w:rsid w:val="00C63DEE"/>
    <w:rsid w:val="00C86422"/>
    <w:rsid w:val="00C92F13"/>
    <w:rsid w:val="00C977FE"/>
    <w:rsid w:val="00CD294F"/>
    <w:rsid w:val="00CE2CA7"/>
    <w:rsid w:val="00CE6F6A"/>
    <w:rsid w:val="00CF3261"/>
    <w:rsid w:val="00D309DC"/>
    <w:rsid w:val="00D426F8"/>
    <w:rsid w:val="00D42D0E"/>
    <w:rsid w:val="00D621DE"/>
    <w:rsid w:val="00D759E9"/>
    <w:rsid w:val="00D82BBD"/>
    <w:rsid w:val="00D86A01"/>
    <w:rsid w:val="00DD74A8"/>
    <w:rsid w:val="00DF021B"/>
    <w:rsid w:val="00E34D0C"/>
    <w:rsid w:val="00E45FFC"/>
    <w:rsid w:val="00E900DB"/>
    <w:rsid w:val="00E94AB4"/>
    <w:rsid w:val="00ED20C4"/>
    <w:rsid w:val="00EE5FBF"/>
    <w:rsid w:val="00EF6D8F"/>
    <w:rsid w:val="00F4366A"/>
    <w:rsid w:val="00F466C9"/>
    <w:rsid w:val="00F76663"/>
    <w:rsid w:val="00F84B9A"/>
    <w:rsid w:val="00F8776F"/>
    <w:rsid w:val="00FB06FA"/>
    <w:rsid w:val="00FC7169"/>
    <w:rsid w:val="00FD097E"/>
    <w:rsid w:val="00FE477E"/>
    <w:rsid w:val="00FF46D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rokecolor="silver">
      <v:stroke color="silver"/>
      <o:colormru v:ext="edit" colors="#333,#c30,#ddd,#f8f8f8"/>
    </o:shapedefaults>
    <o:shapelayout v:ext="edit">
      <o:idmap v:ext="edit" data="1"/>
    </o:shapelayout>
  </w:shapeDefaults>
  <w:doNotEmbedSmartTags/>
  <w:decimalSymbol w:val="."/>
  <w:listSeparator w:val=","/>
  <w14:docId w14:val="702C66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FE9"/>
    <w:pPr>
      <w:spacing w:after="240" w:line="240" w:lineRule="atLeast"/>
    </w:pPr>
    <w:rPr>
      <w:rFonts w:ascii="Verdana" w:hAnsi="Verdana"/>
      <w:kern w:val="18"/>
      <w:sz w:val="17"/>
    </w:rPr>
  </w:style>
  <w:style w:type="paragraph" w:styleId="Heading1">
    <w:name w:val="heading 1"/>
    <w:basedOn w:val="Normal"/>
    <w:next w:val="Normal"/>
    <w:qFormat/>
    <w:rsid w:val="00824390"/>
    <w:pPr>
      <w:keepNext/>
      <w:tabs>
        <w:tab w:val="left" w:pos="1800"/>
        <w:tab w:val="left" w:pos="2160"/>
      </w:tabs>
      <w:spacing w:after="0"/>
      <w:outlineLvl w:val="0"/>
    </w:pPr>
    <w:rPr>
      <w:b/>
      <w:kern w:val="14"/>
      <w:sz w:val="19"/>
    </w:rPr>
  </w:style>
  <w:style w:type="paragraph" w:styleId="Heading2">
    <w:name w:val="heading 2"/>
    <w:basedOn w:val="Normal"/>
    <w:next w:val="Normal"/>
    <w:qFormat/>
    <w:rsid w:val="00824390"/>
    <w:pPr>
      <w:keepNext/>
      <w:spacing w:after="0"/>
      <w:outlineLvl w:val="1"/>
    </w:pPr>
    <w:rPr>
      <w:i/>
    </w:rPr>
  </w:style>
  <w:style w:type="paragraph" w:styleId="Heading3">
    <w:name w:val="heading 3"/>
    <w:basedOn w:val="Normal"/>
    <w:next w:val="Normal"/>
    <w:qFormat/>
    <w:rsid w:val="00824390"/>
    <w:pPr>
      <w:keepNext/>
      <w:widowControl w:val="0"/>
      <w:spacing w:after="0"/>
      <w:outlineLvl w:val="2"/>
    </w:pPr>
    <w:rPr>
      <w:smallCaps/>
    </w:rPr>
  </w:style>
  <w:style w:type="paragraph" w:styleId="Heading4">
    <w:name w:val="heading 4"/>
    <w:basedOn w:val="Normal"/>
    <w:next w:val="Normal"/>
    <w:qFormat/>
    <w:rsid w:val="00824390"/>
    <w:pPr>
      <w:keepNext/>
      <w:spacing w:after="0" w:line="180" w:lineRule="atLeast"/>
      <w:outlineLvl w:val="3"/>
    </w:pPr>
    <w:rPr>
      <w:rFonts w:eastAsia="Times"/>
      <w:bCs/>
      <w:kern w:val="14"/>
      <w:sz w:val="15"/>
      <w:lang w:eastAsia="zh-CN"/>
    </w:rPr>
  </w:style>
  <w:style w:type="paragraph" w:styleId="Heading5">
    <w:name w:val="heading 5"/>
    <w:basedOn w:val="Normal"/>
    <w:next w:val="Normal"/>
    <w:qFormat/>
    <w:rsid w:val="00824390"/>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4390"/>
    <w:pPr>
      <w:tabs>
        <w:tab w:val="left" w:pos="0"/>
        <w:tab w:val="right" w:pos="10080"/>
      </w:tabs>
      <w:spacing w:after="0"/>
      <w:ind w:left="-2160"/>
    </w:pPr>
    <w:rPr>
      <w:sz w:val="16"/>
    </w:rPr>
  </w:style>
  <w:style w:type="character" w:styleId="PageNumber">
    <w:name w:val="page number"/>
    <w:rsid w:val="00824390"/>
    <w:rPr>
      <w:sz w:val="14"/>
    </w:rPr>
  </w:style>
  <w:style w:type="paragraph" w:customStyle="1" w:styleId="Title1">
    <w:name w:val="Title1"/>
    <w:basedOn w:val="Normal"/>
    <w:rsid w:val="00824390"/>
    <w:pPr>
      <w:ind w:left="-2160"/>
    </w:pPr>
    <w:rPr>
      <w:sz w:val="28"/>
    </w:rPr>
  </w:style>
  <w:style w:type="paragraph" w:customStyle="1" w:styleId="bulletlist">
    <w:name w:val="bullet list"/>
    <w:basedOn w:val="Normal"/>
    <w:rsid w:val="00824390"/>
    <w:pPr>
      <w:numPr>
        <w:numId w:val="22"/>
      </w:numPr>
      <w:spacing w:before="60" w:after="0"/>
      <w:ind w:left="0" w:firstLine="0"/>
    </w:pPr>
  </w:style>
  <w:style w:type="paragraph" w:styleId="Footer">
    <w:name w:val="footer"/>
    <w:basedOn w:val="Normal"/>
    <w:rsid w:val="00824390"/>
    <w:pPr>
      <w:tabs>
        <w:tab w:val="center" w:pos="4320"/>
        <w:tab w:val="right" w:pos="10080"/>
      </w:tabs>
      <w:spacing w:after="0"/>
    </w:pPr>
    <w:rPr>
      <w:sz w:val="16"/>
    </w:rPr>
  </w:style>
  <w:style w:type="paragraph" w:customStyle="1" w:styleId="References">
    <w:name w:val="References"/>
    <w:basedOn w:val="Normal"/>
    <w:rsid w:val="00824390"/>
    <w:pPr>
      <w:numPr>
        <w:numId w:val="24"/>
      </w:numPr>
      <w:spacing w:after="80" w:line="240" w:lineRule="auto"/>
    </w:pPr>
    <w:rPr>
      <w:kern w:val="0"/>
    </w:rPr>
  </w:style>
  <w:style w:type="paragraph" w:customStyle="1" w:styleId="CoverTitle">
    <w:name w:val="Cover Title"/>
    <w:basedOn w:val="Normal"/>
    <w:rsid w:val="00824390"/>
    <w:pPr>
      <w:pBdr>
        <w:top w:val="single" w:sz="24" w:space="1" w:color="auto"/>
      </w:pBdr>
      <w:tabs>
        <w:tab w:val="left" w:pos="5040"/>
      </w:tabs>
      <w:spacing w:after="120" w:line="480" w:lineRule="exact"/>
      <w:ind w:left="2160"/>
    </w:pPr>
    <w:rPr>
      <w:rFonts w:ascii="Helvetica" w:eastAsia="Times" w:hAnsi="Helvetica"/>
      <w:b/>
      <w:spacing w:val="-20"/>
      <w:kern w:val="0"/>
      <w:sz w:val="48"/>
      <w:lang w:eastAsia="zh-CN"/>
    </w:rPr>
  </w:style>
  <w:style w:type="paragraph" w:customStyle="1" w:styleId="CoverText">
    <w:name w:val="Cover Text"/>
    <w:basedOn w:val="Normal"/>
    <w:rsid w:val="00824390"/>
    <w:pPr>
      <w:spacing w:after="0" w:line="240" w:lineRule="auto"/>
      <w:ind w:left="2160"/>
    </w:pPr>
    <w:rPr>
      <w:rFonts w:ascii="Arial" w:eastAsia="Times" w:hAnsi="Arial"/>
      <w:kern w:val="0"/>
      <w:lang w:eastAsia="zh-CN"/>
    </w:rPr>
  </w:style>
  <w:style w:type="paragraph" w:styleId="BodyText">
    <w:name w:val="Body Text"/>
    <w:basedOn w:val="Normal"/>
    <w:rsid w:val="00824390"/>
    <w:pPr>
      <w:spacing w:after="0"/>
      <w:jc w:val="center"/>
    </w:pPr>
    <w:rPr>
      <w:sz w:val="16"/>
    </w:rPr>
  </w:style>
  <w:style w:type="character" w:styleId="FootnoteReference">
    <w:name w:val="footnote reference"/>
    <w:rsid w:val="00824390"/>
    <w:rPr>
      <w:vertAlign w:val="superscript"/>
    </w:rPr>
  </w:style>
  <w:style w:type="paragraph" w:styleId="FootnoteText">
    <w:name w:val="footnote text"/>
    <w:basedOn w:val="Normal"/>
    <w:rsid w:val="00824390"/>
    <w:pPr>
      <w:spacing w:after="120" w:line="240" w:lineRule="auto"/>
      <w:ind w:hanging="144"/>
      <w:jc w:val="both"/>
    </w:pPr>
    <w:rPr>
      <w:kern w:val="0"/>
      <w:sz w:val="15"/>
    </w:rPr>
  </w:style>
  <w:style w:type="paragraph" w:customStyle="1" w:styleId="Affiliations">
    <w:name w:val="Affiliations"/>
    <w:basedOn w:val="Normal"/>
    <w:rsid w:val="00824390"/>
    <w:pPr>
      <w:spacing w:after="120" w:line="240" w:lineRule="auto"/>
      <w:jc w:val="both"/>
    </w:pPr>
    <w:rPr>
      <w:color w:val="808080"/>
      <w:kern w:val="0"/>
      <w:sz w:val="24"/>
    </w:rPr>
  </w:style>
  <w:style w:type="paragraph" w:styleId="Caption">
    <w:name w:val="caption"/>
    <w:basedOn w:val="Normal"/>
    <w:next w:val="Normal"/>
    <w:qFormat/>
    <w:rsid w:val="00824390"/>
    <w:pPr>
      <w:spacing w:before="120" w:after="120" w:line="200" w:lineRule="exact"/>
    </w:pPr>
    <w:rPr>
      <w:sz w:val="15"/>
    </w:rPr>
  </w:style>
  <w:style w:type="paragraph" w:customStyle="1" w:styleId="Bullet">
    <w:name w:val="Bullet"/>
    <w:basedOn w:val="Normal"/>
    <w:rsid w:val="00824390"/>
    <w:pPr>
      <w:spacing w:after="120" w:line="240" w:lineRule="auto"/>
      <w:ind w:left="144" w:hanging="144"/>
      <w:jc w:val="both"/>
    </w:pPr>
    <w:rPr>
      <w:color w:val="808080"/>
      <w:kern w:val="0"/>
    </w:rPr>
  </w:style>
  <w:style w:type="paragraph" w:styleId="BodyText2">
    <w:name w:val="Body Text 2"/>
    <w:basedOn w:val="Normal"/>
    <w:rsid w:val="00824390"/>
    <w:pPr>
      <w:spacing w:after="0" w:line="200" w:lineRule="exact"/>
    </w:pPr>
    <w:rPr>
      <w:sz w:val="15"/>
    </w:rPr>
  </w:style>
  <w:style w:type="paragraph" w:customStyle="1" w:styleId="FigureCaption">
    <w:name w:val="Figure Caption"/>
    <w:basedOn w:val="Normal"/>
    <w:rsid w:val="00824390"/>
    <w:pPr>
      <w:overflowPunct w:val="0"/>
      <w:autoSpaceDE w:val="0"/>
      <w:autoSpaceDN w:val="0"/>
      <w:adjustRightInd w:val="0"/>
      <w:spacing w:after="120" w:line="240" w:lineRule="auto"/>
      <w:jc w:val="both"/>
      <w:textAlignment w:val="baseline"/>
    </w:pPr>
    <w:rPr>
      <w:color w:val="808080"/>
      <w:kern w:val="0"/>
      <w:sz w:val="18"/>
    </w:rPr>
  </w:style>
  <w:style w:type="paragraph" w:customStyle="1" w:styleId="annotation">
    <w:name w:val="annotation"/>
    <w:basedOn w:val="BodyText2"/>
    <w:rsid w:val="00824390"/>
  </w:style>
  <w:style w:type="paragraph" w:customStyle="1" w:styleId="Style1">
    <w:name w:val="Style1"/>
    <w:basedOn w:val="Normal"/>
    <w:rsid w:val="00824390"/>
    <w:pPr>
      <w:spacing w:line="200" w:lineRule="exact"/>
    </w:pPr>
    <w:rPr>
      <w:sz w:val="15"/>
    </w:rPr>
  </w:style>
  <w:style w:type="paragraph" w:styleId="BodyText3">
    <w:name w:val="Body Text 3"/>
    <w:basedOn w:val="Normal"/>
    <w:rsid w:val="00824390"/>
    <w:pPr>
      <w:framePr w:w="4810" w:h="1440" w:hRule="exact" w:wrap="around" w:vAnchor="page" w:hAnchor="page" w:x="3889" w:y="9937" w:anchorLock="1"/>
      <w:pBdr>
        <w:top w:val="single" w:sz="4" w:space="1" w:color="auto"/>
      </w:pBdr>
      <w:spacing w:after="0" w:line="240" w:lineRule="auto"/>
    </w:pPr>
    <w:rPr>
      <w:rFonts w:ascii="TimesNewRoman" w:hAnsi="TimesNewRoman"/>
      <w:snapToGrid w:val="0"/>
      <w:sz w:val="16"/>
    </w:rPr>
  </w:style>
  <w:style w:type="paragraph" w:customStyle="1" w:styleId="Numberedlist">
    <w:name w:val="Numbered list"/>
    <w:basedOn w:val="bulletlist"/>
    <w:rsid w:val="00824390"/>
    <w:pPr>
      <w:numPr>
        <w:numId w:val="23"/>
      </w:numPr>
      <w:ind w:left="0" w:firstLine="0"/>
    </w:pPr>
  </w:style>
  <w:style w:type="character" w:styleId="Hyperlink">
    <w:name w:val="Hyperlink"/>
    <w:rsid w:val="00824390"/>
    <w:rPr>
      <w:color w:val="0000FF"/>
      <w:u w:val="single"/>
    </w:rPr>
  </w:style>
  <w:style w:type="paragraph" w:customStyle="1" w:styleId="authorAddress">
    <w:name w:val="authorAddress"/>
    <w:basedOn w:val="Normal"/>
    <w:rsid w:val="00824390"/>
    <w:pPr>
      <w:spacing w:after="0"/>
    </w:pPr>
    <w:rPr>
      <w:sz w:val="15"/>
    </w:rPr>
  </w:style>
  <w:style w:type="paragraph" w:customStyle="1" w:styleId="authorName">
    <w:name w:val="authorName"/>
    <w:basedOn w:val="Heading5"/>
    <w:rsid w:val="00824390"/>
    <w:pPr>
      <w:keepNext/>
      <w:spacing w:before="0" w:after="0"/>
    </w:pPr>
    <w:rPr>
      <w:b/>
      <w:sz w:val="15"/>
    </w:rPr>
  </w:style>
  <w:style w:type="paragraph" w:styleId="DocumentMap">
    <w:name w:val="Document Map"/>
    <w:basedOn w:val="Normal"/>
    <w:rsid w:val="00824390"/>
    <w:pPr>
      <w:shd w:val="clear" w:color="auto" w:fill="000080"/>
      <w:spacing w:after="0"/>
    </w:pPr>
    <w:rPr>
      <w:rFonts w:ascii="Geneva" w:hAnsi="Geneva"/>
    </w:rPr>
  </w:style>
  <w:style w:type="character" w:styleId="FollowedHyperlink">
    <w:name w:val="FollowedHyperlink"/>
    <w:rsid w:val="00824390"/>
    <w:rPr>
      <w:color w:val="800080"/>
      <w:u w:val="single"/>
    </w:rPr>
  </w:style>
  <w:style w:type="paragraph" w:customStyle="1" w:styleId="cell">
    <w:name w:val="cell"/>
    <w:basedOn w:val="Normal"/>
    <w:rsid w:val="00B62907"/>
    <w:pPr>
      <w:keepNext/>
      <w:keepLines/>
      <w:spacing w:after="120" w:line="240" w:lineRule="auto"/>
      <w:jc w:val="center"/>
    </w:pPr>
    <w:rPr>
      <w:rFonts w:ascii="Times New Roman" w:hAnsi="Times New Roman"/>
      <w:b/>
      <w:kern w:val="0"/>
      <w:sz w:val="20"/>
    </w:rPr>
  </w:style>
  <w:style w:type="paragraph" w:styleId="BalloonText">
    <w:name w:val="Balloon Text"/>
    <w:basedOn w:val="Normal"/>
    <w:link w:val="BalloonTextChar"/>
    <w:uiPriority w:val="99"/>
    <w:semiHidden/>
    <w:unhideWhenUsed/>
    <w:rsid w:val="0001650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6506"/>
    <w:rPr>
      <w:rFonts w:ascii="Lucida Grande" w:hAnsi="Lucida Grande" w:cs="Lucida Grande"/>
      <w:kern w:val="18"/>
      <w:sz w:val="18"/>
      <w:szCs w:val="18"/>
    </w:rPr>
  </w:style>
  <w:style w:type="character" w:styleId="CommentReference">
    <w:name w:val="annotation reference"/>
    <w:basedOn w:val="DefaultParagraphFont"/>
    <w:uiPriority w:val="99"/>
    <w:semiHidden/>
    <w:unhideWhenUsed/>
    <w:rsid w:val="00016506"/>
    <w:rPr>
      <w:sz w:val="18"/>
      <w:szCs w:val="18"/>
    </w:rPr>
  </w:style>
  <w:style w:type="paragraph" w:styleId="CommentText">
    <w:name w:val="annotation text"/>
    <w:basedOn w:val="Normal"/>
    <w:link w:val="CommentTextChar"/>
    <w:uiPriority w:val="99"/>
    <w:semiHidden/>
    <w:unhideWhenUsed/>
    <w:rsid w:val="00016506"/>
    <w:pPr>
      <w:spacing w:line="240" w:lineRule="auto"/>
    </w:pPr>
    <w:rPr>
      <w:sz w:val="24"/>
    </w:rPr>
  </w:style>
  <w:style w:type="character" w:customStyle="1" w:styleId="CommentTextChar">
    <w:name w:val="Comment Text Char"/>
    <w:basedOn w:val="DefaultParagraphFont"/>
    <w:link w:val="CommentText"/>
    <w:uiPriority w:val="99"/>
    <w:semiHidden/>
    <w:rsid w:val="00016506"/>
    <w:rPr>
      <w:rFonts w:ascii="Verdana" w:hAnsi="Verdana"/>
      <w:kern w:val="18"/>
      <w:sz w:val="24"/>
      <w:szCs w:val="24"/>
    </w:rPr>
  </w:style>
  <w:style w:type="paragraph" w:styleId="CommentSubject">
    <w:name w:val="annotation subject"/>
    <w:basedOn w:val="CommentText"/>
    <w:next w:val="CommentText"/>
    <w:link w:val="CommentSubjectChar"/>
    <w:uiPriority w:val="99"/>
    <w:semiHidden/>
    <w:unhideWhenUsed/>
    <w:rsid w:val="00016506"/>
    <w:rPr>
      <w:b/>
      <w:bCs/>
      <w:sz w:val="20"/>
      <w:szCs w:val="20"/>
    </w:rPr>
  </w:style>
  <w:style w:type="character" w:customStyle="1" w:styleId="CommentSubjectChar">
    <w:name w:val="Comment Subject Char"/>
    <w:basedOn w:val="CommentTextChar"/>
    <w:link w:val="CommentSubject"/>
    <w:uiPriority w:val="99"/>
    <w:semiHidden/>
    <w:rsid w:val="00016506"/>
    <w:rPr>
      <w:rFonts w:ascii="Verdana" w:hAnsi="Verdana"/>
      <w:b/>
      <w:bCs/>
      <w:kern w:val="18"/>
      <w:sz w:val="24"/>
      <w:szCs w:val="24"/>
    </w:rPr>
  </w:style>
  <w:style w:type="paragraph" w:styleId="Revision">
    <w:name w:val="Revision"/>
    <w:hidden/>
    <w:uiPriority w:val="99"/>
    <w:semiHidden/>
    <w:rsid w:val="00021D0E"/>
    <w:rPr>
      <w:rFonts w:ascii="Verdana" w:hAnsi="Verdana"/>
      <w:kern w:val="18"/>
      <w:sz w:val="17"/>
    </w:rPr>
  </w:style>
  <w:style w:type="paragraph" w:styleId="ListParagraph">
    <w:name w:val="List Paragraph"/>
    <w:basedOn w:val="Normal"/>
    <w:uiPriority w:val="34"/>
    <w:qFormat/>
    <w:rsid w:val="0048356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FE9"/>
    <w:pPr>
      <w:spacing w:after="240" w:line="240" w:lineRule="atLeast"/>
    </w:pPr>
    <w:rPr>
      <w:rFonts w:ascii="Verdana" w:hAnsi="Verdana"/>
      <w:kern w:val="18"/>
      <w:sz w:val="17"/>
    </w:rPr>
  </w:style>
  <w:style w:type="paragraph" w:styleId="Heading1">
    <w:name w:val="heading 1"/>
    <w:basedOn w:val="Normal"/>
    <w:next w:val="Normal"/>
    <w:qFormat/>
    <w:rsid w:val="00824390"/>
    <w:pPr>
      <w:keepNext/>
      <w:tabs>
        <w:tab w:val="left" w:pos="1800"/>
        <w:tab w:val="left" w:pos="2160"/>
      </w:tabs>
      <w:spacing w:after="0"/>
      <w:outlineLvl w:val="0"/>
    </w:pPr>
    <w:rPr>
      <w:b/>
      <w:kern w:val="14"/>
      <w:sz w:val="19"/>
    </w:rPr>
  </w:style>
  <w:style w:type="paragraph" w:styleId="Heading2">
    <w:name w:val="heading 2"/>
    <w:basedOn w:val="Normal"/>
    <w:next w:val="Normal"/>
    <w:qFormat/>
    <w:rsid w:val="00824390"/>
    <w:pPr>
      <w:keepNext/>
      <w:spacing w:after="0"/>
      <w:outlineLvl w:val="1"/>
    </w:pPr>
    <w:rPr>
      <w:i/>
    </w:rPr>
  </w:style>
  <w:style w:type="paragraph" w:styleId="Heading3">
    <w:name w:val="heading 3"/>
    <w:basedOn w:val="Normal"/>
    <w:next w:val="Normal"/>
    <w:qFormat/>
    <w:rsid w:val="00824390"/>
    <w:pPr>
      <w:keepNext/>
      <w:widowControl w:val="0"/>
      <w:spacing w:after="0"/>
      <w:outlineLvl w:val="2"/>
    </w:pPr>
    <w:rPr>
      <w:smallCaps/>
    </w:rPr>
  </w:style>
  <w:style w:type="paragraph" w:styleId="Heading4">
    <w:name w:val="heading 4"/>
    <w:basedOn w:val="Normal"/>
    <w:next w:val="Normal"/>
    <w:qFormat/>
    <w:rsid w:val="00824390"/>
    <w:pPr>
      <w:keepNext/>
      <w:spacing w:after="0" w:line="180" w:lineRule="atLeast"/>
      <w:outlineLvl w:val="3"/>
    </w:pPr>
    <w:rPr>
      <w:rFonts w:eastAsia="Times"/>
      <w:bCs/>
      <w:kern w:val="14"/>
      <w:sz w:val="15"/>
      <w:lang w:eastAsia="zh-CN"/>
    </w:rPr>
  </w:style>
  <w:style w:type="paragraph" w:styleId="Heading5">
    <w:name w:val="heading 5"/>
    <w:basedOn w:val="Normal"/>
    <w:next w:val="Normal"/>
    <w:qFormat/>
    <w:rsid w:val="00824390"/>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4390"/>
    <w:pPr>
      <w:tabs>
        <w:tab w:val="left" w:pos="0"/>
        <w:tab w:val="right" w:pos="10080"/>
      </w:tabs>
      <w:spacing w:after="0"/>
      <w:ind w:left="-2160"/>
    </w:pPr>
    <w:rPr>
      <w:sz w:val="16"/>
    </w:rPr>
  </w:style>
  <w:style w:type="character" w:styleId="PageNumber">
    <w:name w:val="page number"/>
    <w:rsid w:val="00824390"/>
    <w:rPr>
      <w:sz w:val="14"/>
    </w:rPr>
  </w:style>
  <w:style w:type="paragraph" w:customStyle="1" w:styleId="Title1">
    <w:name w:val="Title1"/>
    <w:basedOn w:val="Normal"/>
    <w:rsid w:val="00824390"/>
    <w:pPr>
      <w:ind w:left="-2160"/>
    </w:pPr>
    <w:rPr>
      <w:sz w:val="28"/>
    </w:rPr>
  </w:style>
  <w:style w:type="paragraph" w:customStyle="1" w:styleId="bulletlist">
    <w:name w:val="bullet list"/>
    <w:basedOn w:val="Normal"/>
    <w:rsid w:val="00824390"/>
    <w:pPr>
      <w:numPr>
        <w:numId w:val="22"/>
      </w:numPr>
      <w:spacing w:before="60" w:after="0"/>
      <w:ind w:left="0" w:firstLine="0"/>
    </w:pPr>
  </w:style>
  <w:style w:type="paragraph" w:styleId="Footer">
    <w:name w:val="footer"/>
    <w:basedOn w:val="Normal"/>
    <w:rsid w:val="00824390"/>
    <w:pPr>
      <w:tabs>
        <w:tab w:val="center" w:pos="4320"/>
        <w:tab w:val="right" w:pos="10080"/>
      </w:tabs>
      <w:spacing w:after="0"/>
    </w:pPr>
    <w:rPr>
      <w:sz w:val="16"/>
    </w:rPr>
  </w:style>
  <w:style w:type="paragraph" w:customStyle="1" w:styleId="References">
    <w:name w:val="References"/>
    <w:basedOn w:val="Normal"/>
    <w:rsid w:val="00824390"/>
    <w:pPr>
      <w:numPr>
        <w:numId w:val="24"/>
      </w:numPr>
      <w:spacing w:after="80" w:line="240" w:lineRule="auto"/>
    </w:pPr>
    <w:rPr>
      <w:kern w:val="0"/>
    </w:rPr>
  </w:style>
  <w:style w:type="paragraph" w:customStyle="1" w:styleId="CoverTitle">
    <w:name w:val="Cover Title"/>
    <w:basedOn w:val="Normal"/>
    <w:rsid w:val="00824390"/>
    <w:pPr>
      <w:pBdr>
        <w:top w:val="single" w:sz="24" w:space="1" w:color="auto"/>
      </w:pBdr>
      <w:tabs>
        <w:tab w:val="left" w:pos="5040"/>
      </w:tabs>
      <w:spacing w:after="120" w:line="480" w:lineRule="exact"/>
      <w:ind w:left="2160"/>
    </w:pPr>
    <w:rPr>
      <w:rFonts w:ascii="Helvetica" w:eastAsia="Times" w:hAnsi="Helvetica"/>
      <w:b/>
      <w:spacing w:val="-20"/>
      <w:kern w:val="0"/>
      <w:sz w:val="48"/>
      <w:lang w:eastAsia="zh-CN"/>
    </w:rPr>
  </w:style>
  <w:style w:type="paragraph" w:customStyle="1" w:styleId="CoverText">
    <w:name w:val="Cover Text"/>
    <w:basedOn w:val="Normal"/>
    <w:rsid w:val="00824390"/>
    <w:pPr>
      <w:spacing w:after="0" w:line="240" w:lineRule="auto"/>
      <w:ind w:left="2160"/>
    </w:pPr>
    <w:rPr>
      <w:rFonts w:ascii="Arial" w:eastAsia="Times" w:hAnsi="Arial"/>
      <w:kern w:val="0"/>
      <w:lang w:eastAsia="zh-CN"/>
    </w:rPr>
  </w:style>
  <w:style w:type="paragraph" w:styleId="BodyText">
    <w:name w:val="Body Text"/>
    <w:basedOn w:val="Normal"/>
    <w:rsid w:val="00824390"/>
    <w:pPr>
      <w:spacing w:after="0"/>
      <w:jc w:val="center"/>
    </w:pPr>
    <w:rPr>
      <w:sz w:val="16"/>
    </w:rPr>
  </w:style>
  <w:style w:type="character" w:styleId="FootnoteReference">
    <w:name w:val="footnote reference"/>
    <w:rsid w:val="00824390"/>
    <w:rPr>
      <w:vertAlign w:val="superscript"/>
    </w:rPr>
  </w:style>
  <w:style w:type="paragraph" w:styleId="FootnoteText">
    <w:name w:val="footnote text"/>
    <w:basedOn w:val="Normal"/>
    <w:rsid w:val="00824390"/>
    <w:pPr>
      <w:spacing w:after="120" w:line="240" w:lineRule="auto"/>
      <w:ind w:hanging="144"/>
      <w:jc w:val="both"/>
    </w:pPr>
    <w:rPr>
      <w:kern w:val="0"/>
      <w:sz w:val="15"/>
    </w:rPr>
  </w:style>
  <w:style w:type="paragraph" w:customStyle="1" w:styleId="Affiliations">
    <w:name w:val="Affiliations"/>
    <w:basedOn w:val="Normal"/>
    <w:rsid w:val="00824390"/>
    <w:pPr>
      <w:spacing w:after="120" w:line="240" w:lineRule="auto"/>
      <w:jc w:val="both"/>
    </w:pPr>
    <w:rPr>
      <w:color w:val="808080"/>
      <w:kern w:val="0"/>
      <w:sz w:val="24"/>
    </w:rPr>
  </w:style>
  <w:style w:type="paragraph" w:styleId="Caption">
    <w:name w:val="caption"/>
    <w:basedOn w:val="Normal"/>
    <w:next w:val="Normal"/>
    <w:qFormat/>
    <w:rsid w:val="00824390"/>
    <w:pPr>
      <w:spacing w:before="120" w:after="120" w:line="200" w:lineRule="exact"/>
    </w:pPr>
    <w:rPr>
      <w:sz w:val="15"/>
    </w:rPr>
  </w:style>
  <w:style w:type="paragraph" w:customStyle="1" w:styleId="Bullet">
    <w:name w:val="Bullet"/>
    <w:basedOn w:val="Normal"/>
    <w:rsid w:val="00824390"/>
    <w:pPr>
      <w:spacing w:after="120" w:line="240" w:lineRule="auto"/>
      <w:ind w:left="144" w:hanging="144"/>
      <w:jc w:val="both"/>
    </w:pPr>
    <w:rPr>
      <w:color w:val="808080"/>
      <w:kern w:val="0"/>
    </w:rPr>
  </w:style>
  <w:style w:type="paragraph" w:styleId="BodyText2">
    <w:name w:val="Body Text 2"/>
    <w:basedOn w:val="Normal"/>
    <w:rsid w:val="00824390"/>
    <w:pPr>
      <w:spacing w:after="0" w:line="200" w:lineRule="exact"/>
    </w:pPr>
    <w:rPr>
      <w:sz w:val="15"/>
    </w:rPr>
  </w:style>
  <w:style w:type="paragraph" w:customStyle="1" w:styleId="FigureCaption">
    <w:name w:val="Figure Caption"/>
    <w:basedOn w:val="Normal"/>
    <w:rsid w:val="00824390"/>
    <w:pPr>
      <w:overflowPunct w:val="0"/>
      <w:autoSpaceDE w:val="0"/>
      <w:autoSpaceDN w:val="0"/>
      <w:adjustRightInd w:val="0"/>
      <w:spacing w:after="120" w:line="240" w:lineRule="auto"/>
      <w:jc w:val="both"/>
      <w:textAlignment w:val="baseline"/>
    </w:pPr>
    <w:rPr>
      <w:color w:val="808080"/>
      <w:kern w:val="0"/>
      <w:sz w:val="18"/>
    </w:rPr>
  </w:style>
  <w:style w:type="paragraph" w:customStyle="1" w:styleId="annotation">
    <w:name w:val="annotation"/>
    <w:basedOn w:val="BodyText2"/>
    <w:rsid w:val="00824390"/>
  </w:style>
  <w:style w:type="paragraph" w:customStyle="1" w:styleId="Style1">
    <w:name w:val="Style1"/>
    <w:basedOn w:val="Normal"/>
    <w:rsid w:val="00824390"/>
    <w:pPr>
      <w:spacing w:line="200" w:lineRule="exact"/>
    </w:pPr>
    <w:rPr>
      <w:sz w:val="15"/>
    </w:rPr>
  </w:style>
  <w:style w:type="paragraph" w:styleId="BodyText3">
    <w:name w:val="Body Text 3"/>
    <w:basedOn w:val="Normal"/>
    <w:rsid w:val="00824390"/>
    <w:pPr>
      <w:framePr w:w="4810" w:h="1440" w:hRule="exact" w:wrap="around" w:vAnchor="page" w:hAnchor="page" w:x="3889" w:y="9937" w:anchorLock="1"/>
      <w:pBdr>
        <w:top w:val="single" w:sz="4" w:space="1" w:color="auto"/>
      </w:pBdr>
      <w:spacing w:after="0" w:line="240" w:lineRule="auto"/>
    </w:pPr>
    <w:rPr>
      <w:rFonts w:ascii="TimesNewRoman" w:hAnsi="TimesNewRoman"/>
      <w:snapToGrid w:val="0"/>
      <w:sz w:val="16"/>
    </w:rPr>
  </w:style>
  <w:style w:type="paragraph" w:customStyle="1" w:styleId="Numberedlist">
    <w:name w:val="Numbered list"/>
    <w:basedOn w:val="bulletlist"/>
    <w:rsid w:val="00824390"/>
    <w:pPr>
      <w:numPr>
        <w:numId w:val="23"/>
      </w:numPr>
      <w:ind w:left="0" w:firstLine="0"/>
    </w:pPr>
  </w:style>
  <w:style w:type="character" w:styleId="Hyperlink">
    <w:name w:val="Hyperlink"/>
    <w:rsid w:val="00824390"/>
    <w:rPr>
      <w:color w:val="0000FF"/>
      <w:u w:val="single"/>
    </w:rPr>
  </w:style>
  <w:style w:type="paragraph" w:customStyle="1" w:styleId="authorAddress">
    <w:name w:val="authorAddress"/>
    <w:basedOn w:val="Normal"/>
    <w:rsid w:val="00824390"/>
    <w:pPr>
      <w:spacing w:after="0"/>
    </w:pPr>
    <w:rPr>
      <w:sz w:val="15"/>
    </w:rPr>
  </w:style>
  <w:style w:type="paragraph" w:customStyle="1" w:styleId="authorName">
    <w:name w:val="authorName"/>
    <w:basedOn w:val="Heading5"/>
    <w:rsid w:val="00824390"/>
    <w:pPr>
      <w:keepNext/>
      <w:spacing w:before="0" w:after="0"/>
    </w:pPr>
    <w:rPr>
      <w:b/>
      <w:sz w:val="15"/>
    </w:rPr>
  </w:style>
  <w:style w:type="paragraph" w:styleId="DocumentMap">
    <w:name w:val="Document Map"/>
    <w:basedOn w:val="Normal"/>
    <w:rsid w:val="00824390"/>
    <w:pPr>
      <w:shd w:val="clear" w:color="auto" w:fill="000080"/>
      <w:spacing w:after="0"/>
    </w:pPr>
    <w:rPr>
      <w:rFonts w:ascii="Geneva" w:hAnsi="Geneva"/>
    </w:rPr>
  </w:style>
  <w:style w:type="character" w:styleId="FollowedHyperlink">
    <w:name w:val="FollowedHyperlink"/>
    <w:rsid w:val="00824390"/>
    <w:rPr>
      <w:color w:val="800080"/>
      <w:u w:val="single"/>
    </w:rPr>
  </w:style>
  <w:style w:type="paragraph" w:customStyle="1" w:styleId="cell">
    <w:name w:val="cell"/>
    <w:basedOn w:val="Normal"/>
    <w:rsid w:val="00B62907"/>
    <w:pPr>
      <w:keepNext/>
      <w:keepLines/>
      <w:spacing w:after="120" w:line="240" w:lineRule="auto"/>
      <w:jc w:val="center"/>
    </w:pPr>
    <w:rPr>
      <w:rFonts w:ascii="Times New Roman" w:hAnsi="Times New Roman"/>
      <w:b/>
      <w:kern w:val="0"/>
      <w:sz w:val="20"/>
    </w:rPr>
  </w:style>
  <w:style w:type="paragraph" w:styleId="BalloonText">
    <w:name w:val="Balloon Text"/>
    <w:basedOn w:val="Normal"/>
    <w:link w:val="BalloonTextChar"/>
    <w:uiPriority w:val="99"/>
    <w:semiHidden/>
    <w:unhideWhenUsed/>
    <w:rsid w:val="0001650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6506"/>
    <w:rPr>
      <w:rFonts w:ascii="Lucida Grande" w:hAnsi="Lucida Grande" w:cs="Lucida Grande"/>
      <w:kern w:val="18"/>
      <w:sz w:val="18"/>
      <w:szCs w:val="18"/>
    </w:rPr>
  </w:style>
  <w:style w:type="character" w:styleId="CommentReference">
    <w:name w:val="annotation reference"/>
    <w:basedOn w:val="DefaultParagraphFont"/>
    <w:uiPriority w:val="99"/>
    <w:semiHidden/>
    <w:unhideWhenUsed/>
    <w:rsid w:val="00016506"/>
    <w:rPr>
      <w:sz w:val="18"/>
      <w:szCs w:val="18"/>
    </w:rPr>
  </w:style>
  <w:style w:type="paragraph" w:styleId="CommentText">
    <w:name w:val="annotation text"/>
    <w:basedOn w:val="Normal"/>
    <w:link w:val="CommentTextChar"/>
    <w:uiPriority w:val="99"/>
    <w:semiHidden/>
    <w:unhideWhenUsed/>
    <w:rsid w:val="00016506"/>
    <w:pPr>
      <w:spacing w:line="240" w:lineRule="auto"/>
    </w:pPr>
    <w:rPr>
      <w:sz w:val="24"/>
    </w:rPr>
  </w:style>
  <w:style w:type="character" w:customStyle="1" w:styleId="CommentTextChar">
    <w:name w:val="Comment Text Char"/>
    <w:basedOn w:val="DefaultParagraphFont"/>
    <w:link w:val="CommentText"/>
    <w:uiPriority w:val="99"/>
    <w:semiHidden/>
    <w:rsid w:val="00016506"/>
    <w:rPr>
      <w:rFonts w:ascii="Verdana" w:hAnsi="Verdana"/>
      <w:kern w:val="18"/>
      <w:sz w:val="24"/>
      <w:szCs w:val="24"/>
    </w:rPr>
  </w:style>
  <w:style w:type="paragraph" w:styleId="CommentSubject">
    <w:name w:val="annotation subject"/>
    <w:basedOn w:val="CommentText"/>
    <w:next w:val="CommentText"/>
    <w:link w:val="CommentSubjectChar"/>
    <w:uiPriority w:val="99"/>
    <w:semiHidden/>
    <w:unhideWhenUsed/>
    <w:rsid w:val="00016506"/>
    <w:rPr>
      <w:b/>
      <w:bCs/>
      <w:sz w:val="20"/>
      <w:szCs w:val="20"/>
    </w:rPr>
  </w:style>
  <w:style w:type="character" w:customStyle="1" w:styleId="CommentSubjectChar">
    <w:name w:val="Comment Subject Char"/>
    <w:basedOn w:val="CommentTextChar"/>
    <w:link w:val="CommentSubject"/>
    <w:uiPriority w:val="99"/>
    <w:semiHidden/>
    <w:rsid w:val="00016506"/>
    <w:rPr>
      <w:rFonts w:ascii="Verdana" w:hAnsi="Verdana"/>
      <w:b/>
      <w:bCs/>
      <w:kern w:val="18"/>
      <w:sz w:val="24"/>
      <w:szCs w:val="24"/>
    </w:rPr>
  </w:style>
  <w:style w:type="paragraph" w:styleId="Revision">
    <w:name w:val="Revision"/>
    <w:hidden/>
    <w:uiPriority w:val="99"/>
    <w:semiHidden/>
    <w:rsid w:val="00021D0E"/>
    <w:rPr>
      <w:rFonts w:ascii="Verdana" w:hAnsi="Verdana"/>
      <w:kern w:val="18"/>
      <w:sz w:val="17"/>
    </w:rPr>
  </w:style>
  <w:style w:type="paragraph" w:styleId="ListParagraph">
    <w:name w:val="List Paragraph"/>
    <w:basedOn w:val="Normal"/>
    <w:uiPriority w:val="34"/>
    <w:qFormat/>
    <w:rsid w:val="00483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71006">
      <w:bodyDiv w:val="1"/>
      <w:marLeft w:val="0"/>
      <w:marRight w:val="0"/>
      <w:marTop w:val="0"/>
      <w:marBottom w:val="0"/>
      <w:divBdr>
        <w:top w:val="none" w:sz="0" w:space="0" w:color="auto"/>
        <w:left w:val="none" w:sz="0" w:space="0" w:color="auto"/>
        <w:bottom w:val="none" w:sz="0" w:space="0" w:color="auto"/>
        <w:right w:val="none" w:sz="0" w:space="0" w:color="auto"/>
      </w:divBdr>
    </w:div>
    <w:div w:id="838082697">
      <w:bodyDiv w:val="1"/>
      <w:marLeft w:val="0"/>
      <w:marRight w:val="0"/>
      <w:marTop w:val="0"/>
      <w:marBottom w:val="0"/>
      <w:divBdr>
        <w:top w:val="none" w:sz="0" w:space="0" w:color="auto"/>
        <w:left w:val="none" w:sz="0" w:space="0" w:color="auto"/>
        <w:bottom w:val="none" w:sz="0" w:space="0" w:color="auto"/>
        <w:right w:val="none" w:sz="0" w:space="0" w:color="auto"/>
      </w:divBdr>
    </w:div>
    <w:div w:id="1002510496">
      <w:bodyDiv w:val="1"/>
      <w:marLeft w:val="0"/>
      <w:marRight w:val="0"/>
      <w:marTop w:val="0"/>
      <w:marBottom w:val="0"/>
      <w:divBdr>
        <w:top w:val="none" w:sz="0" w:space="0" w:color="auto"/>
        <w:left w:val="none" w:sz="0" w:space="0" w:color="auto"/>
        <w:bottom w:val="none" w:sz="0" w:space="0" w:color="auto"/>
        <w:right w:val="none" w:sz="0" w:space="0" w:color="auto"/>
      </w:divBdr>
    </w:div>
    <w:div w:id="1026565452">
      <w:bodyDiv w:val="1"/>
      <w:marLeft w:val="0"/>
      <w:marRight w:val="0"/>
      <w:marTop w:val="0"/>
      <w:marBottom w:val="0"/>
      <w:divBdr>
        <w:top w:val="none" w:sz="0" w:space="0" w:color="auto"/>
        <w:left w:val="none" w:sz="0" w:space="0" w:color="auto"/>
        <w:bottom w:val="none" w:sz="0" w:space="0" w:color="auto"/>
        <w:right w:val="none" w:sz="0" w:space="0" w:color="auto"/>
      </w:divBdr>
    </w:div>
    <w:div w:id="1148474126">
      <w:bodyDiv w:val="1"/>
      <w:marLeft w:val="0"/>
      <w:marRight w:val="0"/>
      <w:marTop w:val="0"/>
      <w:marBottom w:val="0"/>
      <w:divBdr>
        <w:top w:val="none" w:sz="0" w:space="0" w:color="auto"/>
        <w:left w:val="none" w:sz="0" w:space="0" w:color="auto"/>
        <w:bottom w:val="none" w:sz="0" w:space="0" w:color="auto"/>
        <w:right w:val="none" w:sz="0" w:space="0" w:color="auto"/>
      </w:divBdr>
    </w:div>
    <w:div w:id="1197428691">
      <w:bodyDiv w:val="1"/>
      <w:marLeft w:val="0"/>
      <w:marRight w:val="0"/>
      <w:marTop w:val="0"/>
      <w:marBottom w:val="0"/>
      <w:divBdr>
        <w:top w:val="none" w:sz="0" w:space="0" w:color="auto"/>
        <w:left w:val="none" w:sz="0" w:space="0" w:color="auto"/>
        <w:bottom w:val="none" w:sz="0" w:space="0" w:color="auto"/>
        <w:right w:val="none" w:sz="0" w:space="0" w:color="auto"/>
      </w:divBdr>
    </w:div>
    <w:div w:id="1395154440">
      <w:bodyDiv w:val="1"/>
      <w:marLeft w:val="0"/>
      <w:marRight w:val="0"/>
      <w:marTop w:val="0"/>
      <w:marBottom w:val="0"/>
      <w:divBdr>
        <w:top w:val="none" w:sz="0" w:space="0" w:color="auto"/>
        <w:left w:val="none" w:sz="0" w:space="0" w:color="auto"/>
        <w:bottom w:val="none" w:sz="0" w:space="0" w:color="auto"/>
        <w:right w:val="none" w:sz="0" w:space="0" w:color="auto"/>
      </w:divBdr>
    </w:div>
    <w:div w:id="21158600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10778-7A6D-1D4E-B0A5-F9D7F96C1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1675</Words>
  <Characters>9549</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Background</vt:lpstr>
    </vt:vector>
  </TitlesOfParts>
  <Company>Microsoft Corporation</Company>
  <LinksUpToDate>false</LinksUpToDate>
  <CharactersWithSpaces>11202</CharactersWithSpaces>
  <SharedDoc>false</SharedDoc>
  <HLinks>
    <vt:vector size="54" baseType="variant">
      <vt:variant>
        <vt:i4>2883657</vt:i4>
      </vt:variant>
      <vt:variant>
        <vt:i4>15</vt:i4>
      </vt:variant>
      <vt:variant>
        <vt:i4>0</vt:i4>
      </vt:variant>
      <vt:variant>
        <vt:i4>5</vt:i4>
      </vt:variant>
      <vt:variant>
        <vt:lpwstr>http://www.acm.org/about/class/1998</vt:lpwstr>
      </vt:variant>
      <vt:variant>
        <vt:lpwstr/>
      </vt:variant>
      <vt:variant>
        <vt:i4>3080250</vt:i4>
      </vt:variant>
      <vt:variant>
        <vt:i4>12</vt:i4>
      </vt:variant>
      <vt:variant>
        <vt:i4>0</vt:i4>
      </vt:variant>
      <vt:variant>
        <vt:i4>5</vt:i4>
      </vt:variant>
      <vt:variant>
        <vt:lpwstr>http://www.acm.org/class/how_to_use.html</vt:lpwstr>
      </vt:variant>
      <vt:variant>
        <vt:lpwstr/>
      </vt:variant>
      <vt:variant>
        <vt:i4>65537</vt:i4>
      </vt:variant>
      <vt:variant>
        <vt:i4>9</vt:i4>
      </vt:variant>
      <vt:variant>
        <vt:i4>0</vt:i4>
      </vt:variant>
      <vt:variant>
        <vt:i4>5</vt:i4>
      </vt:variant>
      <vt:variant>
        <vt:lpwstr>http://www.sheridanprinting.com/typedept/ACM-distilling-settings.htm</vt:lpwstr>
      </vt:variant>
      <vt:variant>
        <vt:lpwstr/>
      </vt:variant>
      <vt:variant>
        <vt:i4>786512</vt:i4>
      </vt:variant>
      <vt:variant>
        <vt:i4>6</vt:i4>
      </vt:variant>
      <vt:variant>
        <vt:i4>0</vt:i4>
      </vt:variant>
      <vt:variant>
        <vt:i4>5</vt:i4>
      </vt:variant>
      <vt:variant>
        <vt:lpwstr>http://www.acm.org/publications/policies/copyright_policy</vt:lpwstr>
      </vt:variant>
      <vt:variant>
        <vt:lpwstr/>
      </vt:variant>
      <vt:variant>
        <vt:i4>8257566</vt:i4>
      </vt:variant>
      <vt:variant>
        <vt:i4>3</vt:i4>
      </vt:variant>
      <vt:variant>
        <vt:i4>0</vt:i4>
      </vt:variant>
      <vt:variant>
        <vt:i4>5</vt:i4>
      </vt:variant>
      <vt:variant>
        <vt:lpwstr>http://www.sheridanprinting.com/sigchi/generalterms.htm</vt:lpwstr>
      </vt:variant>
      <vt:variant>
        <vt:lpwstr/>
      </vt:variant>
      <vt:variant>
        <vt:i4>196681</vt:i4>
      </vt:variant>
      <vt:variant>
        <vt:i4>0</vt:i4>
      </vt:variant>
      <vt:variant>
        <vt:i4>0</vt:i4>
      </vt:variant>
      <vt:variant>
        <vt:i4>5</vt:i4>
      </vt:variant>
      <vt:variant>
        <vt:lpwstr>http://www.acm.org/about/class/1998/</vt:lpwstr>
      </vt:variant>
      <vt:variant>
        <vt:lpwstr/>
      </vt:variant>
      <vt:variant>
        <vt:i4>7929950</vt:i4>
      </vt:variant>
      <vt:variant>
        <vt:i4>7902</vt:i4>
      </vt:variant>
      <vt:variant>
        <vt:i4>1025</vt:i4>
      </vt:variant>
      <vt:variant>
        <vt:i4>1</vt:i4>
      </vt:variant>
      <vt:variant>
        <vt:lpwstr>amazon1</vt:lpwstr>
      </vt:variant>
      <vt:variant>
        <vt:lpwstr/>
      </vt:variant>
      <vt:variant>
        <vt:i4>7929947</vt:i4>
      </vt:variant>
      <vt:variant>
        <vt:i4>-1</vt:i4>
      </vt:variant>
      <vt:variant>
        <vt:i4>1032</vt:i4>
      </vt:variant>
      <vt:variant>
        <vt:i4>1</vt:i4>
      </vt:variant>
      <vt:variant>
        <vt:lpwstr>amazon4</vt:lpwstr>
      </vt:variant>
      <vt:variant>
        <vt:lpwstr/>
      </vt:variant>
      <vt:variant>
        <vt:i4>7929948</vt:i4>
      </vt:variant>
      <vt:variant>
        <vt:i4>-1</vt:i4>
      </vt:variant>
      <vt:variant>
        <vt:i4>1034</vt:i4>
      </vt:variant>
      <vt:variant>
        <vt:i4>1</vt:i4>
      </vt:variant>
      <vt:variant>
        <vt:lpwstr>amazon3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Libby Hemphill</dc:creator>
  <cp:keywords/>
  <dc:description/>
  <cp:lastModifiedBy>Robert</cp:lastModifiedBy>
  <cp:revision>2</cp:revision>
  <cp:lastPrinted>2012-11-16T15:50:00Z</cp:lastPrinted>
  <dcterms:created xsi:type="dcterms:W3CDTF">2012-12-21T19:53:00Z</dcterms:created>
  <dcterms:modified xsi:type="dcterms:W3CDTF">2012-12-21T19:53:00Z</dcterms:modified>
</cp:coreProperties>
</file>